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E92" w14:textId="77777777" w:rsidR="002309DB" w:rsidRDefault="002309DB" w:rsidP="002309DB">
      <w:pPr>
        <w:widowControl w:val="0"/>
        <w:autoSpaceDE w:val="0"/>
        <w:autoSpaceDN w:val="0"/>
        <w:adjustRightInd w:val="0"/>
      </w:pPr>
    </w:p>
    <w:p w14:paraId="4E1B2D19" w14:textId="77777777" w:rsidR="002309DB" w:rsidRDefault="002309DB" w:rsidP="002309DB">
      <w:pPr>
        <w:widowControl w:val="0"/>
        <w:autoSpaceDE w:val="0"/>
        <w:autoSpaceDN w:val="0"/>
        <w:adjustRightInd w:val="0"/>
      </w:pPr>
      <w:r>
        <w:rPr>
          <w:b/>
          <w:bCs/>
        </w:rPr>
        <w:t>Section 1220.310  Applications</w:t>
      </w:r>
      <w:r>
        <w:t xml:space="preserve"> </w:t>
      </w:r>
    </w:p>
    <w:p w14:paraId="039DEB8E" w14:textId="77777777" w:rsidR="002309DB" w:rsidRDefault="002309DB" w:rsidP="002309DB">
      <w:pPr>
        <w:widowControl w:val="0"/>
        <w:autoSpaceDE w:val="0"/>
        <w:autoSpaceDN w:val="0"/>
        <w:adjustRightInd w:val="0"/>
      </w:pPr>
    </w:p>
    <w:p w14:paraId="5C626766" w14:textId="77777777" w:rsidR="002309DB" w:rsidRDefault="002309DB" w:rsidP="002309DB">
      <w:pPr>
        <w:widowControl w:val="0"/>
        <w:autoSpaceDE w:val="0"/>
        <w:autoSpaceDN w:val="0"/>
        <w:adjustRightInd w:val="0"/>
        <w:ind w:left="1440" w:hanging="720"/>
      </w:pPr>
      <w:r>
        <w:t>a)</w:t>
      </w:r>
      <w:r>
        <w:tab/>
        <w:t xml:space="preserve">An applicant for licensure as a dental specialist must be currently licensed as a dentist in Illinois and must file an application.  The application shall include the following: </w:t>
      </w:r>
    </w:p>
    <w:p w14:paraId="46259277" w14:textId="77777777" w:rsidR="00D7269B" w:rsidRDefault="00D7269B" w:rsidP="009833F9">
      <w:pPr>
        <w:widowControl w:val="0"/>
        <w:autoSpaceDE w:val="0"/>
        <w:autoSpaceDN w:val="0"/>
        <w:adjustRightInd w:val="0"/>
      </w:pPr>
    </w:p>
    <w:p w14:paraId="2A70B3FA" w14:textId="77777777" w:rsidR="002309DB" w:rsidRDefault="002309DB" w:rsidP="002309DB">
      <w:pPr>
        <w:widowControl w:val="0"/>
        <w:autoSpaceDE w:val="0"/>
        <w:autoSpaceDN w:val="0"/>
        <w:adjustRightInd w:val="0"/>
        <w:ind w:left="2160" w:hanging="720"/>
      </w:pPr>
      <w:r>
        <w:t>1)</w:t>
      </w:r>
      <w:r>
        <w:tab/>
        <w:t xml:space="preserve">Certification of completion of dental specialty training in accordance with subsection (b); </w:t>
      </w:r>
    </w:p>
    <w:p w14:paraId="40B54201" w14:textId="77777777" w:rsidR="00D7269B" w:rsidRDefault="00D7269B" w:rsidP="009833F9">
      <w:pPr>
        <w:widowControl w:val="0"/>
        <w:autoSpaceDE w:val="0"/>
        <w:autoSpaceDN w:val="0"/>
        <w:adjustRightInd w:val="0"/>
      </w:pPr>
    </w:p>
    <w:p w14:paraId="04B20572" w14:textId="77777777" w:rsidR="002309DB" w:rsidRDefault="002309DB" w:rsidP="002309DB">
      <w:pPr>
        <w:widowControl w:val="0"/>
        <w:autoSpaceDE w:val="0"/>
        <w:autoSpaceDN w:val="0"/>
        <w:adjustRightInd w:val="0"/>
        <w:ind w:left="2160" w:hanging="720"/>
      </w:pPr>
      <w:r>
        <w:t>2)</w:t>
      </w:r>
      <w:r>
        <w:tab/>
        <w:t xml:space="preserve">The fee required in Section 1220.415(a)(2). </w:t>
      </w:r>
    </w:p>
    <w:p w14:paraId="3C879B2A" w14:textId="77777777" w:rsidR="00D7269B" w:rsidRDefault="00D7269B" w:rsidP="009833F9">
      <w:pPr>
        <w:widowControl w:val="0"/>
        <w:autoSpaceDE w:val="0"/>
        <w:autoSpaceDN w:val="0"/>
        <w:adjustRightInd w:val="0"/>
      </w:pPr>
    </w:p>
    <w:p w14:paraId="39586F4D" w14:textId="74EB8845" w:rsidR="002309DB" w:rsidRDefault="002309DB" w:rsidP="002309DB">
      <w:pPr>
        <w:widowControl w:val="0"/>
        <w:autoSpaceDE w:val="0"/>
        <w:autoSpaceDN w:val="0"/>
        <w:adjustRightInd w:val="0"/>
        <w:ind w:left="1440" w:hanging="720"/>
      </w:pPr>
      <w:r>
        <w:t>b)</w:t>
      </w:r>
      <w:r>
        <w:tab/>
        <w:t xml:space="preserve">To qualify for </w:t>
      </w:r>
      <w:r w:rsidR="00AB504E">
        <w:t>licensure</w:t>
      </w:r>
      <w:r>
        <w:t xml:space="preserve"> as a specialist in </w:t>
      </w:r>
      <w:r w:rsidR="00615B16">
        <w:t>endodontics</w:t>
      </w:r>
      <w:r>
        <w:t xml:space="preserve">, </w:t>
      </w:r>
      <w:r w:rsidR="00615B16">
        <w:t>pediatric dentistry</w:t>
      </w:r>
      <w:r>
        <w:t xml:space="preserve">, </w:t>
      </w:r>
      <w:r w:rsidR="00615B16">
        <w:t>prosthodo</w:t>
      </w:r>
      <w:r w:rsidR="00BE45E4">
        <w:t>n</w:t>
      </w:r>
      <w:r w:rsidR="00615B16">
        <w:t>tics</w:t>
      </w:r>
      <w:r w:rsidR="007D1218">
        <w:t xml:space="preserve">, </w:t>
      </w:r>
      <w:r w:rsidR="00615B16">
        <w:t>oral and maxillofacial radiology</w:t>
      </w:r>
      <w:r w:rsidR="007D1218">
        <w:t>,</w:t>
      </w:r>
      <w:r>
        <w:t xml:space="preserve"> or </w:t>
      </w:r>
      <w:r w:rsidR="00615B16">
        <w:t>orthodontics</w:t>
      </w:r>
      <w:r>
        <w:t xml:space="preserve"> and </w:t>
      </w:r>
      <w:r w:rsidR="00615B16">
        <w:t>dentofacial orthopedics</w:t>
      </w:r>
      <w:r>
        <w:t xml:space="preserve">, the applicant must submit, in addition to the requirements of subsection (a), records, certified by the director of the program, showing that the applicant has successfully completed a course of study of not less than 2 academic years in a program approved by the </w:t>
      </w:r>
      <w:r w:rsidR="007D1218">
        <w:t>Division</w:t>
      </w:r>
      <w:r>
        <w:t xml:space="preserve"> in the dental specialty </w:t>
      </w:r>
      <w:r w:rsidR="00AB504E">
        <w:t>he or she</w:t>
      </w:r>
      <w:r>
        <w:t xml:space="preserve"> proposes to practice. </w:t>
      </w:r>
    </w:p>
    <w:p w14:paraId="10B2BD09" w14:textId="77777777" w:rsidR="00D7269B" w:rsidRDefault="00D7269B" w:rsidP="009833F9">
      <w:pPr>
        <w:widowControl w:val="0"/>
        <w:autoSpaceDE w:val="0"/>
        <w:autoSpaceDN w:val="0"/>
        <w:adjustRightInd w:val="0"/>
      </w:pPr>
    </w:p>
    <w:p w14:paraId="340AB080" w14:textId="77777777" w:rsidR="002309DB" w:rsidRDefault="002309DB" w:rsidP="002309DB">
      <w:pPr>
        <w:widowControl w:val="0"/>
        <w:autoSpaceDE w:val="0"/>
        <w:autoSpaceDN w:val="0"/>
        <w:adjustRightInd w:val="0"/>
        <w:ind w:left="1440" w:hanging="720"/>
      </w:pPr>
      <w:r>
        <w:t>c)</w:t>
      </w:r>
      <w:r>
        <w:tab/>
        <w:t xml:space="preserve">To further qualify for </w:t>
      </w:r>
      <w:r w:rsidR="00AB504E">
        <w:t>licensure</w:t>
      </w:r>
      <w:r>
        <w:t xml:space="preserve"> as a specialist in </w:t>
      </w:r>
      <w:r w:rsidR="00615B16">
        <w:t>oral and maxillofacial surgery</w:t>
      </w:r>
      <w:r>
        <w:t xml:space="preserve">, the applicant must submit, in addition to the requirements of subsection (a), the following: </w:t>
      </w:r>
    </w:p>
    <w:p w14:paraId="1921FB1D" w14:textId="77777777" w:rsidR="00D7269B" w:rsidRDefault="00D7269B" w:rsidP="009833F9">
      <w:pPr>
        <w:widowControl w:val="0"/>
        <w:autoSpaceDE w:val="0"/>
        <w:autoSpaceDN w:val="0"/>
        <w:adjustRightInd w:val="0"/>
      </w:pPr>
    </w:p>
    <w:p w14:paraId="47AB4E7E" w14:textId="5D0F69D1" w:rsidR="002309DB" w:rsidRDefault="002309DB" w:rsidP="002309DB">
      <w:pPr>
        <w:widowControl w:val="0"/>
        <w:autoSpaceDE w:val="0"/>
        <w:autoSpaceDN w:val="0"/>
        <w:adjustRightInd w:val="0"/>
        <w:ind w:left="2160" w:hanging="720"/>
      </w:pPr>
      <w:r>
        <w:t>1)</w:t>
      </w:r>
      <w:r>
        <w:tab/>
        <w:t xml:space="preserve">The </w:t>
      </w:r>
      <w:r w:rsidR="00615B16">
        <w:t>oral and maxillofacial surgery</w:t>
      </w:r>
      <w:r>
        <w:t xml:space="preserve"> application must contain evidence that the applicant has successfully completed a 4</w:t>
      </w:r>
      <w:r w:rsidR="002A5D33">
        <w:t>-</w:t>
      </w:r>
      <w:r>
        <w:t xml:space="preserve">year (48 months) period of training in oral and maxillofacial surgery in a school and/or hospital approved by the </w:t>
      </w:r>
      <w:r w:rsidR="007D1218">
        <w:t>Division</w:t>
      </w:r>
      <w:r>
        <w:t xml:space="preserve">. A minimum of 30 months shall be in clinical oral and maxillofacial surgery.  The schedule shall include 24 months of full-time hospital training in an acceptable oral and maxillofacial surgery residency program. Not less than 4 months of this period must be devoted to training in anesthesiology. </w:t>
      </w:r>
    </w:p>
    <w:p w14:paraId="11EF1224" w14:textId="77777777" w:rsidR="00D7269B" w:rsidRDefault="00D7269B" w:rsidP="009833F9">
      <w:pPr>
        <w:widowControl w:val="0"/>
        <w:autoSpaceDE w:val="0"/>
        <w:autoSpaceDN w:val="0"/>
        <w:adjustRightInd w:val="0"/>
      </w:pPr>
    </w:p>
    <w:p w14:paraId="1B97A4CE" w14:textId="6AD99E59" w:rsidR="002309DB" w:rsidRDefault="002309DB" w:rsidP="002309DB">
      <w:pPr>
        <w:widowControl w:val="0"/>
        <w:autoSpaceDE w:val="0"/>
        <w:autoSpaceDN w:val="0"/>
        <w:adjustRightInd w:val="0"/>
        <w:ind w:left="2160" w:hanging="720"/>
      </w:pPr>
      <w:r>
        <w:t>2)</w:t>
      </w:r>
      <w:r>
        <w:tab/>
        <w:t xml:space="preserve">Certified records are required from the Dean of the dental school or the head of the Oral and Maxillofacial Surgery Department of the hospital or clinic in which the oral and maxillofacial surgery training took place.  The records must attest to the individual's successful completion of the program. </w:t>
      </w:r>
    </w:p>
    <w:p w14:paraId="0FC6EDBF" w14:textId="77777777" w:rsidR="003C487F" w:rsidRDefault="003C487F" w:rsidP="003C487F">
      <w:pPr>
        <w:widowControl w:val="0"/>
        <w:autoSpaceDE w:val="0"/>
        <w:autoSpaceDN w:val="0"/>
        <w:adjustRightInd w:val="0"/>
      </w:pPr>
    </w:p>
    <w:p w14:paraId="5D9B7BE5" w14:textId="20CDC1E2" w:rsidR="003C487F" w:rsidRDefault="003C487F" w:rsidP="003C487F">
      <w:pPr>
        <w:widowControl w:val="0"/>
        <w:autoSpaceDE w:val="0"/>
        <w:autoSpaceDN w:val="0"/>
        <w:adjustRightInd w:val="0"/>
        <w:ind w:left="1440" w:hanging="720"/>
      </w:pPr>
      <w:r>
        <w:t>d)</w:t>
      </w:r>
      <w:r>
        <w:tab/>
        <w:t>To further qualify for licensure as a specialist in dental anesthesiology, the applicant must submit, in addition to the requirements of subsection (a), the following:</w:t>
      </w:r>
    </w:p>
    <w:p w14:paraId="30ECF348" w14:textId="77777777" w:rsidR="003C487F" w:rsidRDefault="003C487F" w:rsidP="009833F9">
      <w:pPr>
        <w:widowControl w:val="0"/>
        <w:autoSpaceDE w:val="0"/>
        <w:autoSpaceDN w:val="0"/>
        <w:adjustRightInd w:val="0"/>
      </w:pPr>
    </w:p>
    <w:p w14:paraId="0D3DEB00" w14:textId="1B6C2E36" w:rsidR="003C487F" w:rsidRDefault="003C487F" w:rsidP="003C487F">
      <w:pPr>
        <w:widowControl w:val="0"/>
        <w:autoSpaceDE w:val="0"/>
        <w:autoSpaceDN w:val="0"/>
        <w:adjustRightInd w:val="0"/>
        <w:ind w:left="2160" w:hanging="720"/>
      </w:pPr>
      <w:r>
        <w:t>1)</w:t>
      </w:r>
      <w:r>
        <w:tab/>
        <w:t>The dental anesthesiology application must contain evidence that the applicant has successfully completed a 3-year (36 months) period of training in a CODA accredited dental anesthesiology program</w:t>
      </w:r>
      <w:r w:rsidR="009D6578">
        <w:t>.</w:t>
      </w:r>
      <w:r w:rsidR="002B3FA2">
        <w:t xml:space="preserve"> An </w:t>
      </w:r>
      <w:r w:rsidR="002B3FA2">
        <w:lastRenderedPageBreak/>
        <w:t xml:space="preserve">applicant who completed a dental anesthesiology program prior to July 1, 2018, must submit an application containing evidence of a two-year dental anesthesiology residency program.  An applicant who completed a dental anesthesiology program prior to July 1, 1993, must submit an application containing evidence of completion of a one-year </w:t>
      </w:r>
      <w:r w:rsidR="000C5126">
        <w:t>dental</w:t>
      </w:r>
      <w:r w:rsidR="002B3FA2">
        <w:t xml:space="preserve"> anesthesiology residency program</w:t>
      </w:r>
      <w:r w:rsidR="000C5126">
        <w:t>.</w:t>
      </w:r>
      <w:r w:rsidR="002B3FA2">
        <w:t xml:space="preserve"> </w:t>
      </w:r>
    </w:p>
    <w:p w14:paraId="1B6D0A50" w14:textId="77777777" w:rsidR="003C487F" w:rsidRDefault="003C487F" w:rsidP="009833F9">
      <w:pPr>
        <w:widowControl w:val="0"/>
        <w:autoSpaceDE w:val="0"/>
        <w:autoSpaceDN w:val="0"/>
        <w:adjustRightInd w:val="0"/>
      </w:pPr>
    </w:p>
    <w:p w14:paraId="770B83A9" w14:textId="5DD2E2DF" w:rsidR="003C487F" w:rsidRDefault="003C487F" w:rsidP="003C487F">
      <w:pPr>
        <w:widowControl w:val="0"/>
        <w:autoSpaceDE w:val="0"/>
        <w:autoSpaceDN w:val="0"/>
        <w:adjustRightInd w:val="0"/>
        <w:ind w:left="2160" w:hanging="720"/>
      </w:pPr>
      <w:r>
        <w:t>2)</w:t>
      </w:r>
      <w:r>
        <w:tab/>
        <w:t xml:space="preserve">Certified records are required from the </w:t>
      </w:r>
      <w:r w:rsidR="002B3FA2">
        <w:t xml:space="preserve">Program Director of the associated residency training program </w:t>
      </w:r>
      <w:r>
        <w:t>in which the dental anesthesiology training took place.  The records must attest to the individual's successful completion of the program.</w:t>
      </w:r>
    </w:p>
    <w:p w14:paraId="239A2F61" w14:textId="77777777" w:rsidR="00D7269B" w:rsidRDefault="00D7269B" w:rsidP="009833F9">
      <w:pPr>
        <w:widowControl w:val="0"/>
        <w:autoSpaceDE w:val="0"/>
        <w:autoSpaceDN w:val="0"/>
        <w:adjustRightInd w:val="0"/>
      </w:pPr>
    </w:p>
    <w:p w14:paraId="6D186D15" w14:textId="0AD7A5CC" w:rsidR="002309DB" w:rsidRDefault="003C487F" w:rsidP="002309DB">
      <w:pPr>
        <w:widowControl w:val="0"/>
        <w:autoSpaceDE w:val="0"/>
        <w:autoSpaceDN w:val="0"/>
        <w:adjustRightInd w:val="0"/>
        <w:ind w:left="1440" w:hanging="720"/>
      </w:pPr>
      <w:r>
        <w:t>e</w:t>
      </w:r>
      <w:r w:rsidR="002309DB">
        <w:t>)</w:t>
      </w:r>
      <w:r w:rsidR="002309DB">
        <w:tab/>
        <w:t xml:space="preserve">After July 1, 1994, periodontic specialty programs shall be 3 consecutive academic years with a minimum of 30 months of instruction.  At least 2 consecutive years of clinical education must take place in a single educational setting. Applicants who completed periodontic specialty training prior to July 1, 1994, shall have successfully completed a course of study of not less than 2 academic years in a program approved by the </w:t>
      </w:r>
      <w:r w:rsidR="007D1218">
        <w:t>Division</w:t>
      </w:r>
      <w:r w:rsidR="002309DB">
        <w:t xml:space="preserve">. </w:t>
      </w:r>
    </w:p>
    <w:p w14:paraId="5D1DBE75" w14:textId="77777777" w:rsidR="00D7269B" w:rsidRDefault="00D7269B" w:rsidP="009833F9">
      <w:pPr>
        <w:widowControl w:val="0"/>
        <w:autoSpaceDE w:val="0"/>
        <w:autoSpaceDN w:val="0"/>
        <w:adjustRightInd w:val="0"/>
      </w:pPr>
    </w:p>
    <w:p w14:paraId="592063D9" w14:textId="0E0037CA" w:rsidR="002309DB" w:rsidRDefault="003C487F" w:rsidP="002309DB">
      <w:pPr>
        <w:widowControl w:val="0"/>
        <w:autoSpaceDE w:val="0"/>
        <w:autoSpaceDN w:val="0"/>
        <w:adjustRightInd w:val="0"/>
        <w:ind w:left="1440" w:hanging="720"/>
      </w:pPr>
      <w:r>
        <w:t>f</w:t>
      </w:r>
      <w:r w:rsidR="002309DB">
        <w:t>)</w:t>
      </w:r>
      <w:r w:rsidR="002309DB">
        <w:tab/>
      </w:r>
      <w:r w:rsidR="00AB504E">
        <w:t>The</w:t>
      </w:r>
      <w:r w:rsidR="002309DB">
        <w:t xml:space="preserve"> </w:t>
      </w:r>
      <w:r w:rsidR="007D1218">
        <w:t>Division</w:t>
      </w:r>
      <w:r w:rsidR="002309DB">
        <w:t xml:space="preserve"> shall </w:t>
      </w:r>
      <w:r w:rsidR="00AB504E">
        <w:t>accept those specialty edu</w:t>
      </w:r>
      <w:r w:rsidR="005E11E5">
        <w:t>ca</w:t>
      </w:r>
      <w:r w:rsidR="00AB504E">
        <w:t>tion providers accredited</w:t>
      </w:r>
      <w:r w:rsidR="00615B16">
        <w:t>,</w:t>
      </w:r>
      <w:r w:rsidR="00AB504E">
        <w:t xml:space="preserve"> at the time the educatio</w:t>
      </w:r>
      <w:r w:rsidR="00615B16">
        <w:t>n</w:t>
      </w:r>
      <w:r w:rsidR="00AB504E">
        <w:t xml:space="preserve"> was obtained</w:t>
      </w:r>
      <w:r w:rsidR="00615B16">
        <w:t>,</w:t>
      </w:r>
      <w:r w:rsidR="00AB504E">
        <w:t xml:space="preserve"> by </w:t>
      </w:r>
      <w:r w:rsidR="00615B16">
        <w:t>CODA</w:t>
      </w:r>
      <w:r w:rsidR="002309DB">
        <w:t xml:space="preserve">. </w:t>
      </w:r>
    </w:p>
    <w:p w14:paraId="4AA35166" w14:textId="77777777" w:rsidR="002309DB" w:rsidRDefault="002309DB" w:rsidP="009833F9">
      <w:pPr>
        <w:widowControl w:val="0"/>
        <w:autoSpaceDE w:val="0"/>
        <w:autoSpaceDN w:val="0"/>
        <w:adjustRightInd w:val="0"/>
      </w:pPr>
    </w:p>
    <w:p w14:paraId="7676A086" w14:textId="6E0126D5" w:rsidR="00AB504E" w:rsidRPr="00D55B37" w:rsidRDefault="003C487F">
      <w:pPr>
        <w:pStyle w:val="JCARSourceNote"/>
        <w:ind w:left="720"/>
      </w:pPr>
      <w:r w:rsidRPr="00524821">
        <w:t>(Source:  Amended at 4</w:t>
      </w:r>
      <w:r>
        <w:t>8</w:t>
      </w:r>
      <w:r w:rsidRPr="00524821">
        <w:t xml:space="preserve"> Ill. Reg. </w:t>
      </w:r>
      <w:r w:rsidR="00CE410C">
        <w:t>14138</w:t>
      </w:r>
      <w:r w:rsidRPr="00524821">
        <w:t xml:space="preserve">, effective </w:t>
      </w:r>
      <w:r w:rsidR="00CE410C">
        <w:t>September 10, 2024</w:t>
      </w:r>
      <w:r w:rsidRPr="00524821">
        <w:t>)</w:t>
      </w:r>
    </w:p>
    <w:sectPr w:rsidR="00AB504E" w:rsidRPr="00D55B37" w:rsidSect="00D73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09DB"/>
    <w:rsid w:val="00073DAD"/>
    <w:rsid w:val="000C5126"/>
    <w:rsid w:val="002309DB"/>
    <w:rsid w:val="002A5D33"/>
    <w:rsid w:val="002B3FA2"/>
    <w:rsid w:val="003C487F"/>
    <w:rsid w:val="003F52DB"/>
    <w:rsid w:val="005A6C20"/>
    <w:rsid w:val="005C3366"/>
    <w:rsid w:val="005E11E5"/>
    <w:rsid w:val="00615B16"/>
    <w:rsid w:val="0069252F"/>
    <w:rsid w:val="006A4A54"/>
    <w:rsid w:val="006B6DA4"/>
    <w:rsid w:val="00745123"/>
    <w:rsid w:val="007A665E"/>
    <w:rsid w:val="007D1218"/>
    <w:rsid w:val="00883F46"/>
    <w:rsid w:val="009833F9"/>
    <w:rsid w:val="009D6578"/>
    <w:rsid w:val="00AB504E"/>
    <w:rsid w:val="00B3549E"/>
    <w:rsid w:val="00BE45E4"/>
    <w:rsid w:val="00C41ACD"/>
    <w:rsid w:val="00CE410C"/>
    <w:rsid w:val="00D64BA6"/>
    <w:rsid w:val="00D7269B"/>
    <w:rsid w:val="00D73B93"/>
    <w:rsid w:val="00E7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126C67"/>
  <w15:docId w15:val="{273F8F20-6E6C-4859-BEBE-F6E6BF01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Shipley, Melissa A.</cp:lastModifiedBy>
  <cp:revision>5</cp:revision>
  <dcterms:created xsi:type="dcterms:W3CDTF">2024-08-20T16:48:00Z</dcterms:created>
  <dcterms:modified xsi:type="dcterms:W3CDTF">2024-09-27T12:51:00Z</dcterms:modified>
</cp:coreProperties>
</file>