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EB" w:rsidRDefault="005203EB" w:rsidP="00240BD5">
      <w:pPr>
        <w:rPr>
          <w:b/>
        </w:rPr>
      </w:pPr>
      <w:bookmarkStart w:id="0" w:name="_GoBack"/>
      <w:bookmarkEnd w:id="0"/>
    </w:p>
    <w:p w:rsidR="00240BD5" w:rsidRPr="00240BD5" w:rsidRDefault="00240BD5" w:rsidP="00240BD5">
      <w:pPr>
        <w:rPr>
          <w:b/>
        </w:rPr>
      </w:pPr>
      <w:r w:rsidRPr="00240BD5">
        <w:rPr>
          <w:b/>
        </w:rPr>
        <w:t>Section 1246.100  Inactive Status</w:t>
      </w:r>
    </w:p>
    <w:p w:rsidR="00240BD5" w:rsidRPr="00240BD5" w:rsidRDefault="00240BD5" w:rsidP="00240BD5"/>
    <w:p w:rsidR="00240BD5" w:rsidRPr="00240BD5" w:rsidRDefault="00240BD5" w:rsidP="00240BD5">
      <w:pPr>
        <w:ind w:left="1440" w:hanging="720"/>
      </w:pPr>
      <w:r w:rsidRPr="00240BD5">
        <w:t>a)</w:t>
      </w:r>
      <w:r w:rsidRPr="00240BD5">
        <w:tab/>
        <w:t xml:space="preserve">An </w:t>
      </w:r>
      <w:proofErr w:type="spellStart"/>
      <w:r w:rsidRPr="00240BD5">
        <w:t>electrologist</w:t>
      </w:r>
      <w:proofErr w:type="spellEnd"/>
      <w:r w:rsidRPr="00240BD5">
        <w:t xml:space="preserve">  who notifies the Division, on forms provided by the Division, may place his or her license on inactive status and shall be excused from paying renewal fees until he/she notifies the Division in writing of the intention to resume active practice.</w:t>
      </w:r>
    </w:p>
    <w:p w:rsidR="00240BD5" w:rsidRPr="00240BD5" w:rsidRDefault="00240BD5" w:rsidP="00240BD5">
      <w:pPr>
        <w:ind w:left="1440" w:hanging="720"/>
      </w:pPr>
    </w:p>
    <w:p w:rsidR="00240BD5" w:rsidRPr="00240BD5" w:rsidRDefault="00240BD5" w:rsidP="00240BD5">
      <w:pPr>
        <w:ind w:left="1440" w:hanging="720"/>
      </w:pPr>
      <w:r w:rsidRPr="00240BD5">
        <w:t>b)</w:t>
      </w:r>
      <w:r w:rsidRPr="00240BD5">
        <w:tab/>
        <w:t xml:space="preserve">Any </w:t>
      </w:r>
      <w:proofErr w:type="spellStart"/>
      <w:r w:rsidRPr="00240BD5">
        <w:t>electrologist</w:t>
      </w:r>
      <w:proofErr w:type="spellEnd"/>
      <w:r w:rsidRPr="00240BD5">
        <w:t xml:space="preserve"> seeking restoration from inactive status shall do so in accordance with Section 1246.80.</w:t>
      </w:r>
    </w:p>
    <w:p w:rsidR="00240BD5" w:rsidRPr="00240BD5" w:rsidRDefault="00240BD5" w:rsidP="00240BD5"/>
    <w:p w:rsidR="00240BD5" w:rsidRPr="00240BD5" w:rsidRDefault="00240BD5" w:rsidP="00240BD5">
      <w:pPr>
        <w:ind w:left="1440" w:hanging="720"/>
      </w:pPr>
      <w:r w:rsidRPr="00240BD5">
        <w:t>c)</w:t>
      </w:r>
      <w:r w:rsidRPr="00240BD5">
        <w:tab/>
        <w:t>Any person violating this Section shall be considered to be practicing without a license and shall be subject to the disciplinary provisions of the Act.</w:t>
      </w:r>
    </w:p>
    <w:sectPr w:rsidR="00240BD5" w:rsidRPr="00240BD5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81A7C">
      <w:r>
        <w:separator/>
      </w:r>
    </w:p>
  </w:endnote>
  <w:endnote w:type="continuationSeparator" w:id="0">
    <w:p w:rsidR="00000000" w:rsidRDefault="006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81A7C">
      <w:r>
        <w:separator/>
      </w:r>
    </w:p>
  </w:footnote>
  <w:footnote w:type="continuationSeparator" w:id="0">
    <w:p w:rsidR="00000000" w:rsidRDefault="00681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40BD5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03EB"/>
    <w:rsid w:val="0052308E"/>
    <w:rsid w:val="00530BE1"/>
    <w:rsid w:val="00542E97"/>
    <w:rsid w:val="0056157E"/>
    <w:rsid w:val="0056501E"/>
    <w:rsid w:val="005F4571"/>
    <w:rsid w:val="00681A7C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B2A06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