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540E" w:rsidRDefault="000C540E" w:rsidP="000C540E">
      <w:pPr>
        <w:widowControl w:val="0"/>
        <w:autoSpaceDE w:val="0"/>
        <w:autoSpaceDN w:val="0"/>
        <w:adjustRightInd w:val="0"/>
      </w:pPr>
      <w:bookmarkStart w:id="0" w:name="_GoBack"/>
      <w:bookmarkEnd w:id="0"/>
    </w:p>
    <w:p w:rsidR="000C540E" w:rsidRDefault="000C540E" w:rsidP="000C540E">
      <w:pPr>
        <w:widowControl w:val="0"/>
        <w:autoSpaceDE w:val="0"/>
        <w:autoSpaceDN w:val="0"/>
        <w:adjustRightInd w:val="0"/>
      </w:pPr>
      <w:r>
        <w:rPr>
          <w:b/>
          <w:bCs/>
        </w:rPr>
        <w:t>Section 1252.50  Experience</w:t>
      </w:r>
      <w:r>
        <w:t xml:space="preserve"> </w:t>
      </w:r>
    </w:p>
    <w:p w:rsidR="000C540E" w:rsidRDefault="000C540E" w:rsidP="000C540E">
      <w:pPr>
        <w:widowControl w:val="0"/>
        <w:autoSpaceDE w:val="0"/>
        <w:autoSpaceDN w:val="0"/>
        <w:adjustRightInd w:val="0"/>
      </w:pPr>
    </w:p>
    <w:p w:rsidR="000C540E" w:rsidRDefault="000C540E" w:rsidP="000C540E">
      <w:pPr>
        <w:widowControl w:val="0"/>
        <w:autoSpaceDE w:val="0"/>
        <w:autoSpaceDN w:val="0"/>
        <w:adjustRightInd w:val="0"/>
        <w:ind w:left="1440" w:hanging="720"/>
      </w:pPr>
      <w:r>
        <w:t>a)</w:t>
      </w:r>
      <w:r>
        <w:tab/>
        <w:t xml:space="preserve">A minimum of 4 years of professional experience in the practice of geology or directly related work as defined in Section 15 of the Act is required for licensure under Section 50 of the Act. </w:t>
      </w:r>
    </w:p>
    <w:p w:rsidR="00CF5BB5" w:rsidRDefault="00CF5BB5" w:rsidP="000C540E">
      <w:pPr>
        <w:widowControl w:val="0"/>
        <w:autoSpaceDE w:val="0"/>
        <w:autoSpaceDN w:val="0"/>
        <w:adjustRightInd w:val="0"/>
        <w:ind w:left="1440" w:hanging="720"/>
      </w:pPr>
    </w:p>
    <w:p w:rsidR="000C540E" w:rsidRDefault="000C540E" w:rsidP="000C540E">
      <w:pPr>
        <w:widowControl w:val="0"/>
        <w:autoSpaceDE w:val="0"/>
        <w:autoSpaceDN w:val="0"/>
        <w:adjustRightInd w:val="0"/>
        <w:ind w:left="1440" w:hanging="720"/>
      </w:pPr>
      <w:r>
        <w:t>b)</w:t>
      </w:r>
      <w:r>
        <w:tab/>
        <w:t xml:space="preserve">Beginning with persons making application for licensure on or after July 1, 2000, 2 years of  professional experience must have been gained under the supervision of an Illinois licensed professional geologist or a geologist licensed in another jurisdiction having substantially equivalent licensure requirements as Illinois. </w:t>
      </w:r>
    </w:p>
    <w:p w:rsidR="00CF5BB5" w:rsidRDefault="00CF5BB5" w:rsidP="000C540E">
      <w:pPr>
        <w:widowControl w:val="0"/>
        <w:autoSpaceDE w:val="0"/>
        <w:autoSpaceDN w:val="0"/>
        <w:adjustRightInd w:val="0"/>
        <w:ind w:left="1440" w:hanging="720"/>
      </w:pPr>
    </w:p>
    <w:p w:rsidR="000C540E" w:rsidRDefault="000C540E" w:rsidP="000C540E">
      <w:pPr>
        <w:widowControl w:val="0"/>
        <w:autoSpaceDE w:val="0"/>
        <w:autoSpaceDN w:val="0"/>
        <w:adjustRightInd w:val="0"/>
        <w:ind w:left="1440" w:hanging="720"/>
      </w:pPr>
      <w:r>
        <w:t>c)</w:t>
      </w:r>
      <w:r>
        <w:tab/>
        <w:t xml:space="preserve">All experience shall have been acquired after completion of education requirements set forth in Section 50(3) of the Act and Section 1252.40 of this Part.  An applicant will receive one year of credit for 1500 hours of experience. </w:t>
      </w:r>
    </w:p>
    <w:p w:rsidR="00CF5BB5" w:rsidRDefault="00CF5BB5" w:rsidP="000C540E">
      <w:pPr>
        <w:widowControl w:val="0"/>
        <w:autoSpaceDE w:val="0"/>
        <w:autoSpaceDN w:val="0"/>
        <w:adjustRightInd w:val="0"/>
        <w:ind w:left="1440" w:hanging="720"/>
      </w:pPr>
    </w:p>
    <w:p w:rsidR="000C540E" w:rsidRDefault="000C540E" w:rsidP="000C540E">
      <w:pPr>
        <w:widowControl w:val="0"/>
        <w:autoSpaceDE w:val="0"/>
        <w:autoSpaceDN w:val="0"/>
        <w:adjustRightInd w:val="0"/>
        <w:ind w:left="1440" w:hanging="720"/>
      </w:pPr>
      <w:r>
        <w:t>d)</w:t>
      </w:r>
      <w:r>
        <w:tab/>
        <w:t xml:space="preserve">A maximum of  one year experience may be credited to applicants possessing a graduate degree in geology. </w:t>
      </w:r>
    </w:p>
    <w:p w:rsidR="00CF5BB5" w:rsidRDefault="00CF5BB5" w:rsidP="000C540E">
      <w:pPr>
        <w:widowControl w:val="0"/>
        <w:autoSpaceDE w:val="0"/>
        <w:autoSpaceDN w:val="0"/>
        <w:adjustRightInd w:val="0"/>
        <w:ind w:left="1440" w:hanging="720"/>
      </w:pPr>
    </w:p>
    <w:p w:rsidR="000C540E" w:rsidRDefault="000C540E" w:rsidP="000C540E">
      <w:pPr>
        <w:widowControl w:val="0"/>
        <w:autoSpaceDE w:val="0"/>
        <w:autoSpaceDN w:val="0"/>
        <w:adjustRightInd w:val="0"/>
        <w:ind w:left="1440" w:hanging="720"/>
      </w:pPr>
      <w:r>
        <w:t>e)</w:t>
      </w:r>
      <w:r>
        <w:tab/>
        <w:t xml:space="preserve">A maximum of one year experience may  be credited to full-time faculty members who teach upper level courses  in a geology program that meets the criteria in Section 1252.40. </w:t>
      </w:r>
    </w:p>
    <w:p w:rsidR="000C540E" w:rsidRDefault="000C540E" w:rsidP="000C540E">
      <w:pPr>
        <w:widowControl w:val="0"/>
        <w:autoSpaceDE w:val="0"/>
        <w:autoSpaceDN w:val="0"/>
        <w:adjustRightInd w:val="0"/>
        <w:ind w:left="1440" w:hanging="720"/>
      </w:pPr>
    </w:p>
    <w:p w:rsidR="000C540E" w:rsidRDefault="000C540E" w:rsidP="000C540E">
      <w:pPr>
        <w:widowControl w:val="0"/>
        <w:autoSpaceDE w:val="0"/>
        <w:autoSpaceDN w:val="0"/>
        <w:adjustRightInd w:val="0"/>
        <w:ind w:left="1440" w:hanging="720"/>
      </w:pPr>
      <w:r>
        <w:t xml:space="preserve">(Source:  Amended at 22 Ill. Reg. 10592, effective June 1, 1998) </w:t>
      </w:r>
    </w:p>
    <w:sectPr w:rsidR="000C540E" w:rsidSect="000C540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C540E"/>
    <w:rsid w:val="000C0787"/>
    <w:rsid w:val="000C540E"/>
    <w:rsid w:val="005C3366"/>
    <w:rsid w:val="00AF614A"/>
    <w:rsid w:val="00CF5BB5"/>
    <w:rsid w:val="00FD04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171</Words>
  <Characters>978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1252</vt:lpstr>
    </vt:vector>
  </TitlesOfParts>
  <Company>General Assembly</Company>
  <LinksUpToDate>false</LinksUpToDate>
  <CharactersWithSpaces>1147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1252</dc:title>
  <dc:subject/>
  <dc:creator>Illinois General Assembly</dc:creator>
  <cp:keywords/>
  <dc:description/>
  <cp:lastModifiedBy>Roberts, John</cp:lastModifiedBy>
  <cp:revision>3</cp:revision>
  <dcterms:created xsi:type="dcterms:W3CDTF">2012-06-21T21:47:00Z</dcterms:created>
  <dcterms:modified xsi:type="dcterms:W3CDTF">2012-06-21T21:48:00Z</dcterms:modified>
</cp:coreProperties>
</file>