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B535" w14:textId="77777777" w:rsidR="00F87907" w:rsidRDefault="00F87907" w:rsidP="00F87907">
      <w:pPr>
        <w:widowControl w:val="0"/>
        <w:autoSpaceDE w:val="0"/>
        <w:autoSpaceDN w:val="0"/>
        <w:adjustRightInd w:val="0"/>
      </w:pPr>
    </w:p>
    <w:p w14:paraId="6FCC8B57" w14:textId="77777777" w:rsidR="00F87907" w:rsidRDefault="00F87907" w:rsidP="00F879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1255.80  Restoration</w:t>
      </w:r>
      <w:proofErr w:type="gramEnd"/>
      <w:r>
        <w:t xml:space="preserve"> </w:t>
      </w:r>
    </w:p>
    <w:p w14:paraId="150A87B0" w14:textId="77777777" w:rsidR="00F87907" w:rsidRDefault="00F87907" w:rsidP="00F87907">
      <w:pPr>
        <w:widowControl w:val="0"/>
        <w:autoSpaceDE w:val="0"/>
        <w:autoSpaceDN w:val="0"/>
        <w:adjustRightInd w:val="0"/>
      </w:pPr>
    </w:p>
    <w:p w14:paraId="500420CF" w14:textId="549D7787" w:rsidR="00F87907" w:rsidRDefault="00F87907" w:rsidP="00F879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1E7726">
        <w:t xml:space="preserve">registered </w:t>
      </w:r>
      <w:r>
        <w:t xml:space="preserve">interior designer whose registration has expired or has been placed on inactive status for 5 years or less may have the certificate of registration restored by </w:t>
      </w:r>
      <w:r w:rsidR="00FA1C22">
        <w:t xml:space="preserve">submitting an application on forms provided by the Division, </w:t>
      </w:r>
      <w:r>
        <w:t>paying the fees required by Section 1255.65</w:t>
      </w:r>
      <w:r w:rsidR="00FA1C22">
        <w:t>, and submitting proof of completing the required CE as defined in Section 1255.65 of this Part and gained within the 2 years prior to the date of submitting the application</w:t>
      </w:r>
      <w:r>
        <w:t xml:space="preserve">. </w:t>
      </w:r>
    </w:p>
    <w:p w14:paraId="496B960A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3F67EC9A" w14:textId="36E5895D" w:rsidR="00F87907" w:rsidRDefault="00F87907" w:rsidP="00F879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seeking restoration of a certificate of registration </w:t>
      </w:r>
      <w:r w:rsidR="00255CD5">
        <w:t>that</w:t>
      </w:r>
      <w:r>
        <w:t xml:space="preserve"> has been expired or placed on inactive status for more than 5 years shall file an application, on forms supplied by the </w:t>
      </w:r>
      <w:r w:rsidR="001E7726">
        <w:t>Division</w:t>
      </w:r>
      <w:r>
        <w:t>, for review by the Board, together with the fee required by Section 1255.65</w:t>
      </w:r>
      <w:r w:rsidR="00FA1C22">
        <w:t>, and submitting proof of completing the required CE as defined in Section 1255.65 of this Part and gained within the 2 years prior to the date of submitting the application</w:t>
      </w:r>
      <w:r>
        <w:t xml:space="preserve">. The applicant shall also submit at least one of the following: </w:t>
      </w:r>
    </w:p>
    <w:p w14:paraId="10ECAA2A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6248B50B" w14:textId="77777777" w:rsidR="00F87907" w:rsidRDefault="00F87907" w:rsidP="00F879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Sworn evidence of active practice in another jurisdiction.  </w:t>
      </w:r>
      <w:r w:rsidR="001E7726">
        <w:t>The</w:t>
      </w:r>
      <w:r>
        <w:t xml:space="preserve"> evidence shall include a statement from the appropriate board or licensing authority in the other jurisdiction that the registrant was authorized to practice during the term of </w:t>
      </w:r>
      <w:r w:rsidR="00255CD5">
        <w:t>the</w:t>
      </w:r>
      <w:r>
        <w:t xml:space="preserve"> active practice; </w:t>
      </w:r>
    </w:p>
    <w:p w14:paraId="1A565225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7C9A2589" w14:textId="77777777" w:rsidR="00F87907" w:rsidRDefault="00F87907" w:rsidP="00F879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attesting to military service as provided in Section 9 of the Act; </w:t>
      </w:r>
    </w:p>
    <w:p w14:paraId="409EFFA4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2EC20E9F" w14:textId="72D7FD91" w:rsidR="00F87907" w:rsidRDefault="00F87907" w:rsidP="00F879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Proof of passage of the </w:t>
      </w:r>
      <w:proofErr w:type="spellStart"/>
      <w:r>
        <w:t>NCIDQ</w:t>
      </w:r>
      <w:proofErr w:type="spellEnd"/>
      <w:r>
        <w:t xml:space="preserve"> examination for an interior designer </w:t>
      </w:r>
      <w:r w:rsidR="00FA1C22">
        <w:t>registration</w:t>
      </w:r>
      <w:r>
        <w:t xml:space="preserve"> during the period the registration was lapsed or on inactive status; or </w:t>
      </w:r>
    </w:p>
    <w:p w14:paraId="65B7ADA5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528D8282" w14:textId="1126E12B" w:rsidR="00F87907" w:rsidRDefault="00F87907" w:rsidP="00F879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FA1C22">
        <w:t>Other</w:t>
      </w:r>
      <w:r w:rsidR="001E7726">
        <w:t xml:space="preserve"> evidence of </w:t>
      </w:r>
      <w:r w:rsidR="00FA1C22">
        <w:t>continued</w:t>
      </w:r>
      <w:r w:rsidR="001E7726">
        <w:t xml:space="preserve"> active practice </w:t>
      </w:r>
      <w:r w:rsidR="00FA1C22">
        <w:t>of</w:t>
      </w:r>
      <w:r w:rsidR="001E7726">
        <w:t xml:space="preserve"> interior </w:t>
      </w:r>
      <w:r w:rsidR="00FA1C22">
        <w:t>design for at least the last 2 years</w:t>
      </w:r>
      <w:r w:rsidR="001E7726">
        <w:t xml:space="preserve">.  </w:t>
      </w:r>
      <w:r w:rsidR="00FA1C22">
        <w:t>Evidence shall be satisfied by one of the below:</w:t>
      </w:r>
      <w:r>
        <w:t xml:space="preserve"> </w:t>
      </w:r>
    </w:p>
    <w:p w14:paraId="291CBFC4" w14:textId="4EF59167" w:rsidR="00586D09" w:rsidRDefault="00586D09" w:rsidP="00326F97">
      <w:pPr>
        <w:widowControl w:val="0"/>
        <w:autoSpaceDE w:val="0"/>
        <w:autoSpaceDN w:val="0"/>
        <w:adjustRightInd w:val="0"/>
      </w:pPr>
    </w:p>
    <w:p w14:paraId="4A49AA48" w14:textId="76176B8F" w:rsidR="00586D09" w:rsidRDefault="00586D09" w:rsidP="00586D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Employment under the supervision and control of a licensed or registered interior design professional;</w:t>
      </w:r>
    </w:p>
    <w:p w14:paraId="0716627A" w14:textId="77777777" w:rsidR="00586D09" w:rsidRDefault="00586D09" w:rsidP="00326F97">
      <w:pPr>
        <w:widowControl w:val="0"/>
        <w:autoSpaceDE w:val="0"/>
        <w:autoSpaceDN w:val="0"/>
        <w:adjustRightInd w:val="0"/>
      </w:pPr>
    </w:p>
    <w:p w14:paraId="00CC9F64" w14:textId="30FD5EF3" w:rsidR="00586D09" w:rsidRDefault="00586D09" w:rsidP="00586D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Lawfully practicing interior design as an employee of a governmental agency; or</w:t>
      </w:r>
    </w:p>
    <w:p w14:paraId="450B743A" w14:textId="7F8DA76A" w:rsidR="00586D09" w:rsidRDefault="00586D09" w:rsidP="00326F97">
      <w:pPr>
        <w:widowControl w:val="0"/>
        <w:autoSpaceDE w:val="0"/>
        <w:autoSpaceDN w:val="0"/>
        <w:adjustRightInd w:val="0"/>
      </w:pPr>
    </w:p>
    <w:p w14:paraId="785C944D" w14:textId="347C3693" w:rsidR="00586D09" w:rsidRDefault="00586D09" w:rsidP="00586D0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Teaching interior design in a college or university program accredited by the CIDA or </w:t>
      </w:r>
      <w:proofErr w:type="spellStart"/>
      <w:r>
        <w:t>NASAD</w:t>
      </w:r>
      <w:proofErr w:type="spellEnd"/>
      <w:r>
        <w:t>.</w:t>
      </w:r>
    </w:p>
    <w:p w14:paraId="5C207518" w14:textId="77777777" w:rsidR="00586D09" w:rsidRDefault="00586D09" w:rsidP="00326F97">
      <w:pPr>
        <w:widowControl w:val="0"/>
        <w:autoSpaceDE w:val="0"/>
        <w:autoSpaceDN w:val="0"/>
        <w:adjustRightInd w:val="0"/>
      </w:pPr>
    </w:p>
    <w:p w14:paraId="0D2A9233" w14:textId="7304D451" w:rsidR="00F87907" w:rsidRDefault="00F87907" w:rsidP="00F879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accuracy of any submitted documentation, or the relevance of sufficiency of the course work or experience is questioned by the </w:t>
      </w:r>
      <w:r w:rsidR="001E7726">
        <w:t>Division</w:t>
      </w:r>
      <w:r>
        <w:t xml:space="preserve">, </w:t>
      </w:r>
      <w:r w:rsidR="00586D09">
        <w:t xml:space="preserve">or the Board, </w:t>
      </w:r>
      <w:r>
        <w:t xml:space="preserve">because of a lack of information, discrepancies or conflicts in information given, or a need for clarification, the registrant seeking restoration of a </w:t>
      </w:r>
      <w:r>
        <w:lastRenderedPageBreak/>
        <w:t xml:space="preserve">registration shall be required to: </w:t>
      </w:r>
    </w:p>
    <w:p w14:paraId="3537764F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2BC28EFD" w14:textId="5B2F0A4F" w:rsidR="00F87907" w:rsidRDefault="00F87907" w:rsidP="00F879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 and/or </w:t>
      </w:r>
      <w:r w:rsidR="00255CD5">
        <w:t>explain the</w:t>
      </w:r>
      <w:r>
        <w:t xml:space="preserve"> relevance or sufficiency during an oral interview; or </w:t>
      </w:r>
    </w:p>
    <w:p w14:paraId="61F45507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756ED491" w14:textId="77777777" w:rsidR="00F87907" w:rsidRDefault="00255CD5" w:rsidP="00F8790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87907">
        <w:t>)</w:t>
      </w:r>
      <w:r w:rsidR="00F87907">
        <w:tab/>
        <w:t xml:space="preserve">Appear for an interview before the Board when the information available to the Board is insufficient to evaluate the individual's current competency to practice under the Act. </w:t>
      </w:r>
    </w:p>
    <w:p w14:paraId="37DDB583" w14:textId="77777777" w:rsidR="002B6486" w:rsidRDefault="002B6486" w:rsidP="00326F97">
      <w:pPr>
        <w:widowControl w:val="0"/>
        <w:autoSpaceDE w:val="0"/>
        <w:autoSpaceDN w:val="0"/>
        <w:adjustRightInd w:val="0"/>
      </w:pPr>
    </w:p>
    <w:p w14:paraId="4F893FBA" w14:textId="1B98DF41" w:rsidR="00F87907" w:rsidRDefault="00F87907" w:rsidP="00F879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the recommendation of the Board, and approval by the Director, an applicant shall have </w:t>
      </w:r>
      <w:r w:rsidR="002D74EC">
        <w:t>the</w:t>
      </w:r>
      <w:r>
        <w:t xml:space="preserve"> registration restored or be notified in writing of the reason for denying the application. </w:t>
      </w:r>
    </w:p>
    <w:p w14:paraId="5F5E93F1" w14:textId="77777777" w:rsidR="00F87907" w:rsidRDefault="00F87907" w:rsidP="00326F97">
      <w:pPr>
        <w:widowControl w:val="0"/>
        <w:autoSpaceDE w:val="0"/>
        <w:autoSpaceDN w:val="0"/>
        <w:adjustRightInd w:val="0"/>
      </w:pPr>
    </w:p>
    <w:p w14:paraId="4A5E686E" w14:textId="69F8BDBD" w:rsidR="001E7726" w:rsidRPr="00D55B37" w:rsidRDefault="00586D09">
      <w:pPr>
        <w:pStyle w:val="JCARSourceNote"/>
        <w:ind w:left="720"/>
      </w:pPr>
      <w:r>
        <w:t xml:space="preserve">(Source:  Amended at 47 Ill. Reg. </w:t>
      </w:r>
      <w:r w:rsidR="00B96994">
        <w:t>6274</w:t>
      </w:r>
      <w:r>
        <w:t xml:space="preserve">, effective </w:t>
      </w:r>
      <w:r w:rsidR="00B96994">
        <w:t>April 20, 2023</w:t>
      </w:r>
      <w:r>
        <w:t>)</w:t>
      </w:r>
    </w:p>
    <w:sectPr w:rsidR="001E7726" w:rsidRPr="00D55B37" w:rsidSect="00F87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907"/>
    <w:rsid w:val="000F79C4"/>
    <w:rsid w:val="001E7726"/>
    <w:rsid w:val="00255CD5"/>
    <w:rsid w:val="002B6486"/>
    <w:rsid w:val="002D74EC"/>
    <w:rsid w:val="00326F97"/>
    <w:rsid w:val="00586D09"/>
    <w:rsid w:val="005C3366"/>
    <w:rsid w:val="008A216B"/>
    <w:rsid w:val="008F04AC"/>
    <w:rsid w:val="00B96994"/>
    <w:rsid w:val="00D43FEB"/>
    <w:rsid w:val="00DA5E4E"/>
    <w:rsid w:val="00E561EF"/>
    <w:rsid w:val="00E63E77"/>
    <w:rsid w:val="00F71BA6"/>
    <w:rsid w:val="00F87907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3EABC"/>
  <w15:docId w15:val="{F768C666-9178-463C-9D4E-F533C53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2023-05-05T12:38:00Z</dcterms:modified>
</cp:coreProperties>
</file>