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EF" w:rsidRDefault="002957EF" w:rsidP="002957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57EF" w:rsidRDefault="002957EF" w:rsidP="002957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1260.140  Additional Information</w:t>
      </w:r>
      <w:r>
        <w:t xml:space="preserve"> </w:t>
      </w:r>
    </w:p>
    <w:p w:rsidR="002957EF" w:rsidRDefault="002957EF" w:rsidP="002957EF">
      <w:pPr>
        <w:widowControl w:val="0"/>
        <w:autoSpaceDE w:val="0"/>
        <w:autoSpaceDN w:val="0"/>
        <w:adjustRightInd w:val="0"/>
      </w:pPr>
    </w:p>
    <w:p w:rsidR="002957EF" w:rsidRDefault="002957EF" w:rsidP="002957EF">
      <w:pPr>
        <w:widowControl w:val="0"/>
        <w:autoSpaceDE w:val="0"/>
        <w:autoSpaceDN w:val="0"/>
        <w:adjustRightInd w:val="0"/>
      </w:pPr>
      <w:r>
        <w:t xml:space="preserve">The application shall set forth such additional information consistent with the Act as may be required to assure full and fair disclosure to prospective purchasers. </w:t>
      </w:r>
    </w:p>
    <w:sectPr w:rsidR="002957EF" w:rsidSect="002957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7EF"/>
    <w:rsid w:val="002957EF"/>
    <w:rsid w:val="003E6FDA"/>
    <w:rsid w:val="00475FD5"/>
    <w:rsid w:val="005C3366"/>
    <w:rsid w:val="009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General Assembly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