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7359" w14:textId="77777777" w:rsidR="00766D56" w:rsidRDefault="00766D56" w:rsidP="00766D56">
      <w:pPr>
        <w:widowControl w:val="0"/>
        <w:autoSpaceDE w:val="0"/>
        <w:autoSpaceDN w:val="0"/>
        <w:adjustRightInd w:val="0"/>
      </w:pPr>
    </w:p>
    <w:p w14:paraId="6881D47A" w14:textId="77777777" w:rsidR="00766D56" w:rsidRDefault="00766D56" w:rsidP="00766D56">
      <w:pPr>
        <w:widowControl w:val="0"/>
        <w:autoSpaceDE w:val="0"/>
        <w:autoSpaceDN w:val="0"/>
        <w:adjustRightInd w:val="0"/>
      </w:pPr>
      <w:r>
        <w:rPr>
          <w:b/>
          <w:bCs/>
        </w:rPr>
        <w:t>Section 1270.52  Fees</w:t>
      </w:r>
      <w:r>
        <w:t xml:space="preserve"> </w:t>
      </w:r>
    </w:p>
    <w:p w14:paraId="57C14088" w14:textId="77777777" w:rsidR="00766D56" w:rsidRDefault="00766D56" w:rsidP="00766D56">
      <w:pPr>
        <w:widowControl w:val="0"/>
        <w:autoSpaceDE w:val="0"/>
        <w:autoSpaceDN w:val="0"/>
        <w:adjustRightInd w:val="0"/>
      </w:pPr>
    </w:p>
    <w:p w14:paraId="2BD5970C" w14:textId="77777777" w:rsidR="00766D56" w:rsidRDefault="00766D56" w:rsidP="00766D56">
      <w:pPr>
        <w:widowControl w:val="0"/>
        <w:autoSpaceDE w:val="0"/>
        <w:autoSpaceDN w:val="0"/>
        <w:adjustRightInd w:val="0"/>
      </w:pPr>
      <w:r>
        <w:t xml:space="preserve">The following fees shall be paid to the Department and are not refundable: </w:t>
      </w:r>
    </w:p>
    <w:p w14:paraId="3C106194" w14:textId="77777777" w:rsidR="00C04BB7" w:rsidRDefault="00C04BB7" w:rsidP="00766D56">
      <w:pPr>
        <w:widowControl w:val="0"/>
        <w:autoSpaceDE w:val="0"/>
        <w:autoSpaceDN w:val="0"/>
        <w:adjustRightInd w:val="0"/>
      </w:pPr>
    </w:p>
    <w:p w14:paraId="5B7C49C6" w14:textId="77777777" w:rsidR="00766D56" w:rsidRDefault="00766D56" w:rsidP="00766D56">
      <w:pPr>
        <w:widowControl w:val="0"/>
        <w:autoSpaceDE w:val="0"/>
        <w:autoSpaceDN w:val="0"/>
        <w:adjustRightInd w:val="0"/>
        <w:ind w:left="1440" w:hanging="720"/>
      </w:pPr>
      <w:r>
        <w:t>a)</w:t>
      </w:r>
      <w:r>
        <w:tab/>
        <w:t xml:space="preserve">Application Fees. </w:t>
      </w:r>
    </w:p>
    <w:p w14:paraId="4A27170F" w14:textId="77777777" w:rsidR="00C04BB7" w:rsidRDefault="00C04BB7" w:rsidP="006804F2">
      <w:pPr>
        <w:widowControl w:val="0"/>
        <w:autoSpaceDE w:val="0"/>
        <w:autoSpaceDN w:val="0"/>
        <w:adjustRightInd w:val="0"/>
      </w:pPr>
    </w:p>
    <w:p w14:paraId="58AC6407" w14:textId="163D0FEB" w:rsidR="00766D56" w:rsidRDefault="00766D56" w:rsidP="00766D56">
      <w:pPr>
        <w:widowControl w:val="0"/>
        <w:autoSpaceDE w:val="0"/>
        <w:autoSpaceDN w:val="0"/>
        <w:adjustRightInd w:val="0"/>
        <w:ind w:left="2160" w:hanging="720"/>
      </w:pPr>
      <w:r>
        <w:t>1)</w:t>
      </w:r>
      <w:r>
        <w:tab/>
        <w:t xml:space="preserve">The fee for application for a license as a professional land surveyor is $150.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14:paraId="6886489E" w14:textId="77777777" w:rsidR="00C04BB7" w:rsidRDefault="00C04BB7" w:rsidP="006804F2">
      <w:pPr>
        <w:widowControl w:val="0"/>
        <w:autoSpaceDE w:val="0"/>
        <w:autoSpaceDN w:val="0"/>
        <w:adjustRightInd w:val="0"/>
      </w:pPr>
    </w:p>
    <w:p w14:paraId="029CBAB5" w14:textId="229D5D68" w:rsidR="00766D56" w:rsidRDefault="00766D56" w:rsidP="00766D56">
      <w:pPr>
        <w:widowControl w:val="0"/>
        <w:autoSpaceDE w:val="0"/>
        <w:autoSpaceDN w:val="0"/>
        <w:adjustRightInd w:val="0"/>
        <w:ind w:left="2160" w:hanging="720"/>
      </w:pPr>
      <w:r>
        <w:t>2)</w:t>
      </w:r>
      <w:r>
        <w:tab/>
        <w:t xml:space="preserve">The application fee for a license as a </w:t>
      </w:r>
      <w:r w:rsidR="00F65AB5">
        <w:t>surveyor intern</w:t>
      </w:r>
      <w:r>
        <w:t xml:space="preserve"> is $70. </w:t>
      </w:r>
    </w:p>
    <w:p w14:paraId="51B3550B" w14:textId="77777777" w:rsidR="00C04BB7" w:rsidRDefault="00C04BB7" w:rsidP="006804F2">
      <w:pPr>
        <w:widowControl w:val="0"/>
        <w:autoSpaceDE w:val="0"/>
        <w:autoSpaceDN w:val="0"/>
        <w:adjustRightInd w:val="0"/>
      </w:pPr>
    </w:p>
    <w:p w14:paraId="67D2760A" w14:textId="77777777" w:rsidR="00766D56" w:rsidRDefault="00766D56" w:rsidP="00766D56">
      <w:pPr>
        <w:widowControl w:val="0"/>
        <w:autoSpaceDE w:val="0"/>
        <w:autoSpaceDN w:val="0"/>
        <w:adjustRightInd w:val="0"/>
        <w:ind w:left="2160" w:hanging="720"/>
      </w:pPr>
      <w:r>
        <w:t>3)</w:t>
      </w:r>
      <w:r>
        <w:tab/>
        <w:t xml:space="preserve">The application fee for a certificate of registration as a professional design firm is $75. </w:t>
      </w:r>
    </w:p>
    <w:p w14:paraId="100755D2" w14:textId="77777777" w:rsidR="00C04BB7" w:rsidRDefault="00C04BB7" w:rsidP="006804F2">
      <w:pPr>
        <w:widowControl w:val="0"/>
        <w:autoSpaceDE w:val="0"/>
        <w:autoSpaceDN w:val="0"/>
        <w:adjustRightInd w:val="0"/>
      </w:pPr>
    </w:p>
    <w:p w14:paraId="04741A41" w14:textId="77777777" w:rsidR="00766D56" w:rsidRDefault="00766D56" w:rsidP="00766D56">
      <w:pPr>
        <w:widowControl w:val="0"/>
        <w:autoSpaceDE w:val="0"/>
        <w:autoSpaceDN w:val="0"/>
        <w:adjustRightInd w:val="0"/>
        <w:ind w:left="1440" w:hanging="720"/>
      </w:pPr>
      <w:r>
        <w:t>b)</w:t>
      </w:r>
      <w:r>
        <w:tab/>
        <w:t xml:space="preserve">Renewal Fees. </w:t>
      </w:r>
    </w:p>
    <w:p w14:paraId="751FF598" w14:textId="77777777" w:rsidR="00C04BB7" w:rsidRDefault="00C04BB7" w:rsidP="006804F2">
      <w:pPr>
        <w:widowControl w:val="0"/>
        <w:autoSpaceDE w:val="0"/>
        <w:autoSpaceDN w:val="0"/>
        <w:adjustRightInd w:val="0"/>
      </w:pPr>
    </w:p>
    <w:p w14:paraId="661DBB15" w14:textId="77777777" w:rsidR="00766D56" w:rsidRDefault="00766D56" w:rsidP="00766D56">
      <w:pPr>
        <w:widowControl w:val="0"/>
        <w:autoSpaceDE w:val="0"/>
        <w:autoSpaceDN w:val="0"/>
        <w:adjustRightInd w:val="0"/>
        <w:ind w:left="2160" w:hanging="720"/>
      </w:pPr>
      <w:r>
        <w:t>1)</w:t>
      </w:r>
      <w:r>
        <w:tab/>
        <w:t xml:space="preserve">The fee for the renewal of a license shall be $30 per year. </w:t>
      </w:r>
    </w:p>
    <w:p w14:paraId="1D9F0001" w14:textId="77777777" w:rsidR="00C04BB7" w:rsidRDefault="00C04BB7" w:rsidP="006804F2">
      <w:pPr>
        <w:widowControl w:val="0"/>
        <w:autoSpaceDE w:val="0"/>
        <w:autoSpaceDN w:val="0"/>
        <w:adjustRightInd w:val="0"/>
      </w:pPr>
    </w:p>
    <w:p w14:paraId="77CFE500" w14:textId="5C158314" w:rsidR="00766D56" w:rsidRDefault="00766D56" w:rsidP="00766D56">
      <w:pPr>
        <w:widowControl w:val="0"/>
        <w:autoSpaceDE w:val="0"/>
        <w:autoSpaceDN w:val="0"/>
        <w:adjustRightInd w:val="0"/>
        <w:ind w:left="2160" w:hanging="720"/>
      </w:pPr>
      <w:r>
        <w:t>2)</w:t>
      </w:r>
      <w:r>
        <w:tab/>
        <w:t xml:space="preserve">The fee for renewal of a certificate of registration as a professional design firm is $75 for the renewal period (see Section 1270.50(d)). </w:t>
      </w:r>
    </w:p>
    <w:p w14:paraId="7D912B81" w14:textId="77777777" w:rsidR="00C04BB7" w:rsidRDefault="00C04BB7" w:rsidP="006804F2">
      <w:pPr>
        <w:widowControl w:val="0"/>
        <w:autoSpaceDE w:val="0"/>
        <w:autoSpaceDN w:val="0"/>
        <w:adjustRightInd w:val="0"/>
      </w:pPr>
    </w:p>
    <w:p w14:paraId="453EF377" w14:textId="77777777" w:rsidR="00766D56" w:rsidRDefault="00766D56" w:rsidP="00766D56">
      <w:pPr>
        <w:widowControl w:val="0"/>
        <w:autoSpaceDE w:val="0"/>
        <w:autoSpaceDN w:val="0"/>
        <w:adjustRightInd w:val="0"/>
        <w:ind w:left="1440" w:hanging="720"/>
      </w:pPr>
      <w:r>
        <w:t>c)</w:t>
      </w:r>
      <w:r>
        <w:tab/>
        <w:t xml:space="preserve">General Fees. </w:t>
      </w:r>
    </w:p>
    <w:p w14:paraId="1B0F02F6" w14:textId="77777777" w:rsidR="00C04BB7" w:rsidRDefault="00C04BB7" w:rsidP="006804F2">
      <w:pPr>
        <w:widowControl w:val="0"/>
        <w:autoSpaceDE w:val="0"/>
        <w:autoSpaceDN w:val="0"/>
        <w:adjustRightInd w:val="0"/>
      </w:pPr>
    </w:p>
    <w:p w14:paraId="29F14BF8" w14:textId="77777777" w:rsidR="00766D56" w:rsidRDefault="00766D56" w:rsidP="00766D56">
      <w:pPr>
        <w:widowControl w:val="0"/>
        <w:autoSpaceDE w:val="0"/>
        <w:autoSpaceDN w:val="0"/>
        <w:adjustRightInd w:val="0"/>
        <w:ind w:left="2160" w:hanging="720"/>
      </w:pPr>
      <w:r>
        <w:t>1)</w:t>
      </w:r>
      <w:r>
        <w:tab/>
        <w:t xml:space="preserve">The fee for the restoration of a license other than from inactive status is </w:t>
      </w:r>
      <w:r w:rsidR="008A6CB5">
        <w:t>$50</w:t>
      </w:r>
      <w:r>
        <w:t xml:space="preserve"> plus payment of all lapsed renewal fees. </w:t>
      </w:r>
    </w:p>
    <w:p w14:paraId="28FC3034" w14:textId="77777777" w:rsidR="00C04BB7" w:rsidRDefault="00C04BB7" w:rsidP="006804F2">
      <w:pPr>
        <w:widowControl w:val="0"/>
        <w:autoSpaceDE w:val="0"/>
        <w:autoSpaceDN w:val="0"/>
        <w:adjustRightInd w:val="0"/>
      </w:pPr>
    </w:p>
    <w:p w14:paraId="6DD1FCD3" w14:textId="4785D124" w:rsidR="00766D56" w:rsidRDefault="00766D56" w:rsidP="00766D56">
      <w:pPr>
        <w:widowControl w:val="0"/>
        <w:autoSpaceDE w:val="0"/>
        <w:autoSpaceDN w:val="0"/>
        <w:adjustRightInd w:val="0"/>
        <w:ind w:left="2160" w:hanging="720"/>
      </w:pPr>
      <w:r>
        <w:t>2)</w:t>
      </w:r>
      <w:r>
        <w:tab/>
      </w:r>
      <w:r w:rsidR="00F65AB5">
        <w:t>There is no charge</w:t>
      </w:r>
      <w:r>
        <w:t xml:space="preserve"> for the issuance of a replacement license for a license that has been lost or destroyed, or for issuance of a license with a change of name or address</w:t>
      </w:r>
      <w:r w:rsidR="00F65AB5">
        <w:t>.  Licenses are available electronically through the Department website</w:t>
      </w:r>
      <w:r>
        <w:t xml:space="preserve">. </w:t>
      </w:r>
    </w:p>
    <w:p w14:paraId="2BDD24DD" w14:textId="77777777" w:rsidR="00C04BB7" w:rsidRDefault="00C04BB7" w:rsidP="006804F2">
      <w:pPr>
        <w:widowControl w:val="0"/>
        <w:autoSpaceDE w:val="0"/>
        <w:autoSpaceDN w:val="0"/>
        <w:adjustRightInd w:val="0"/>
      </w:pPr>
    </w:p>
    <w:p w14:paraId="5DDBEFA6" w14:textId="77777777" w:rsidR="00766D56" w:rsidRDefault="00766D56" w:rsidP="00766D56">
      <w:pPr>
        <w:widowControl w:val="0"/>
        <w:autoSpaceDE w:val="0"/>
        <w:autoSpaceDN w:val="0"/>
        <w:adjustRightInd w:val="0"/>
        <w:ind w:left="2160" w:hanging="720"/>
      </w:pPr>
      <w:r>
        <w:t>3)</w:t>
      </w:r>
      <w:r>
        <w:tab/>
        <w:t xml:space="preserve">The fee for a certification of a licensee's record for any purpose is $20. </w:t>
      </w:r>
    </w:p>
    <w:p w14:paraId="28467397" w14:textId="77777777" w:rsidR="00E71E4B" w:rsidRDefault="00E71E4B" w:rsidP="006804F2">
      <w:pPr>
        <w:widowControl w:val="0"/>
        <w:autoSpaceDE w:val="0"/>
        <w:autoSpaceDN w:val="0"/>
        <w:adjustRightInd w:val="0"/>
      </w:pPr>
    </w:p>
    <w:p w14:paraId="19DBFC7F" w14:textId="27AF1A3F" w:rsidR="00E71E4B" w:rsidRDefault="00E71E4B" w:rsidP="00E71E4B">
      <w:pPr>
        <w:widowControl w:val="0"/>
        <w:autoSpaceDE w:val="0"/>
        <w:autoSpaceDN w:val="0"/>
        <w:adjustRightInd w:val="0"/>
        <w:ind w:left="1440" w:hanging="720"/>
      </w:pPr>
      <w:r>
        <w:t>d)</w:t>
      </w:r>
      <w:r>
        <w:tab/>
        <w:t>All of the fees collected pursuant to this Section shall be deposited in the Design Professionals Administration and Investigation Fund.</w:t>
      </w:r>
    </w:p>
    <w:p w14:paraId="26A63F0C" w14:textId="09ED8891" w:rsidR="00F65AB5" w:rsidRDefault="00F65AB5" w:rsidP="006804F2">
      <w:pPr>
        <w:widowControl w:val="0"/>
        <w:autoSpaceDE w:val="0"/>
        <w:autoSpaceDN w:val="0"/>
        <w:adjustRightInd w:val="0"/>
      </w:pPr>
    </w:p>
    <w:p w14:paraId="16490FD1" w14:textId="13BEAD16" w:rsidR="00F65AB5" w:rsidRDefault="00F65AB5" w:rsidP="00E71E4B">
      <w:pPr>
        <w:widowControl w:val="0"/>
        <w:autoSpaceDE w:val="0"/>
        <w:autoSpaceDN w:val="0"/>
        <w:adjustRightInd w:val="0"/>
        <w:ind w:left="2160" w:hanging="1440"/>
      </w:pPr>
      <w:r>
        <w:t>(Source:  Amended at 4</w:t>
      </w:r>
      <w:r w:rsidR="003E7768">
        <w:t>7</w:t>
      </w:r>
      <w:r>
        <w:t xml:space="preserve"> Ill. Reg. </w:t>
      </w:r>
      <w:r w:rsidR="000E7AAC">
        <w:t>798</w:t>
      </w:r>
      <w:r>
        <w:t xml:space="preserve">, effective </w:t>
      </w:r>
      <w:r w:rsidR="000E7AAC">
        <w:t>January 5, 2023</w:t>
      </w:r>
      <w:r>
        <w:t>)</w:t>
      </w:r>
    </w:p>
    <w:sectPr w:rsidR="00F65AB5" w:rsidSect="00766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6D56"/>
    <w:rsid w:val="00044E0C"/>
    <w:rsid w:val="000D2337"/>
    <w:rsid w:val="000E7AAC"/>
    <w:rsid w:val="00322CD1"/>
    <w:rsid w:val="003E7768"/>
    <w:rsid w:val="00466215"/>
    <w:rsid w:val="004A65BF"/>
    <w:rsid w:val="005C3366"/>
    <w:rsid w:val="006804F2"/>
    <w:rsid w:val="00766D56"/>
    <w:rsid w:val="007929C3"/>
    <w:rsid w:val="0086247F"/>
    <w:rsid w:val="008A6CB5"/>
    <w:rsid w:val="00B53695"/>
    <w:rsid w:val="00BF7E90"/>
    <w:rsid w:val="00C04BB7"/>
    <w:rsid w:val="00C507FE"/>
    <w:rsid w:val="00C80848"/>
    <w:rsid w:val="00D22021"/>
    <w:rsid w:val="00E71E4B"/>
    <w:rsid w:val="00EB34EC"/>
    <w:rsid w:val="00F6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2E85A1"/>
  <w15:docId w15:val="{1728277B-09BA-435D-80F6-7D7432A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F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2023-01-20T14:15:00Z</dcterms:modified>
</cp:coreProperties>
</file>