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BC658" w14:textId="77777777" w:rsidR="002C46AD" w:rsidRDefault="002C46AD" w:rsidP="002C46AD">
      <w:pPr>
        <w:widowControl w:val="0"/>
        <w:autoSpaceDE w:val="0"/>
        <w:autoSpaceDN w:val="0"/>
        <w:adjustRightInd w:val="0"/>
      </w:pPr>
    </w:p>
    <w:p w14:paraId="107525BE" w14:textId="77777777" w:rsidR="002C46AD" w:rsidRDefault="002C46AD" w:rsidP="002C46AD">
      <w:pPr>
        <w:widowControl w:val="0"/>
        <w:autoSpaceDE w:val="0"/>
        <w:autoSpaceDN w:val="0"/>
        <w:adjustRightInd w:val="0"/>
      </w:pPr>
      <w:r>
        <w:rPr>
          <w:b/>
          <w:bCs/>
        </w:rPr>
        <w:t>Section 1285.210  The Medical Coordinator</w:t>
      </w:r>
      <w:r>
        <w:t xml:space="preserve"> </w:t>
      </w:r>
    </w:p>
    <w:p w14:paraId="7935A297" w14:textId="77777777" w:rsidR="002C46AD" w:rsidRDefault="002C46AD" w:rsidP="002C46AD">
      <w:pPr>
        <w:widowControl w:val="0"/>
        <w:autoSpaceDE w:val="0"/>
        <w:autoSpaceDN w:val="0"/>
        <w:adjustRightInd w:val="0"/>
      </w:pPr>
    </w:p>
    <w:p w14:paraId="19AB8061" w14:textId="47F9B969" w:rsidR="002C46AD" w:rsidRDefault="002C46AD" w:rsidP="002C46AD">
      <w:pPr>
        <w:widowControl w:val="0"/>
        <w:autoSpaceDE w:val="0"/>
        <w:autoSpaceDN w:val="0"/>
        <w:adjustRightInd w:val="0"/>
      </w:pPr>
      <w:r>
        <w:t xml:space="preserve">The Medical Coordinator shall be responsible for reviewing complaints and investigations of complaints and for making recommendations to the Complaint Committee and the Board regarding the investigation and disposition of complaints.  He </w:t>
      </w:r>
      <w:r w:rsidR="00433552">
        <w:t xml:space="preserve">or she </w:t>
      </w:r>
      <w:r>
        <w:t xml:space="preserve">shall also serve as a member of the Complaint Committee.  </w:t>
      </w:r>
      <w:r w:rsidR="00433552">
        <w:t xml:space="preserve">The Medical Coordinator </w:t>
      </w:r>
      <w:r>
        <w:t xml:space="preserve">shall be responsible for </w:t>
      </w:r>
      <w:r w:rsidR="00DC52FD">
        <w:t>consulting with the Probation Compliance Unit, established by the Division, to monitor</w:t>
      </w:r>
      <w:r>
        <w:t xml:space="preserve"> physicians and physician assistants who have been disciplined to assure compliance with </w:t>
      </w:r>
      <w:r w:rsidR="00DC52FD">
        <w:t>the terms of their</w:t>
      </w:r>
      <w:r>
        <w:t xml:space="preserve"> probation and</w:t>
      </w:r>
      <w:r w:rsidR="00DC52FD">
        <w:t>/or</w:t>
      </w:r>
      <w:r>
        <w:t xml:space="preserve"> other disciplinary action and for making status reports to the Board </w:t>
      </w:r>
      <w:r w:rsidR="00DC52FD">
        <w:t>regarding such</w:t>
      </w:r>
      <w:r>
        <w:t xml:space="preserve"> compliance.  </w:t>
      </w:r>
      <w:r w:rsidR="00DC52FD">
        <w:t>The Medical Coordinator shall also be responsible for administering programs of care, counseling, or treatment for enrolled physicians and physician assistants.  The Medical Coordinator shall also testify on behalf of the Department within his/her expertise regarding the standards of the profession when requested by the Chief of the Medical Prosecutions and/or his/her designee</w:t>
      </w:r>
      <w:r>
        <w:t xml:space="preserve">. </w:t>
      </w:r>
    </w:p>
    <w:p w14:paraId="6368D716" w14:textId="77777777" w:rsidR="002C46AD" w:rsidRDefault="002C46AD" w:rsidP="002C46AD">
      <w:pPr>
        <w:widowControl w:val="0"/>
        <w:autoSpaceDE w:val="0"/>
        <w:autoSpaceDN w:val="0"/>
        <w:adjustRightInd w:val="0"/>
      </w:pPr>
    </w:p>
    <w:p w14:paraId="48105CA1" w14:textId="1BDAE19C" w:rsidR="00AF5D3F" w:rsidRPr="00D55B37" w:rsidRDefault="00DC52FD">
      <w:pPr>
        <w:pStyle w:val="JCARSourceNote"/>
        <w:ind w:left="720"/>
      </w:pPr>
      <w:r w:rsidRPr="00524821">
        <w:t>(Source:  Amended at 4</w:t>
      </w:r>
      <w:r>
        <w:t>8</w:t>
      </w:r>
      <w:r w:rsidRPr="00524821">
        <w:t xml:space="preserve"> Ill. Reg. </w:t>
      </w:r>
      <w:r w:rsidR="004A1C0A">
        <w:t>18129</w:t>
      </w:r>
      <w:r w:rsidRPr="00524821">
        <w:t xml:space="preserve">, effective </w:t>
      </w:r>
      <w:r w:rsidR="004A1C0A">
        <w:t>December 13, 2024</w:t>
      </w:r>
      <w:r w:rsidRPr="00524821">
        <w:t>)</w:t>
      </w:r>
    </w:p>
    <w:sectPr w:rsidR="00AF5D3F" w:rsidRPr="00D55B37" w:rsidSect="002C46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C46AD"/>
    <w:rsid w:val="000011DD"/>
    <w:rsid w:val="000945A0"/>
    <w:rsid w:val="00112FFD"/>
    <w:rsid w:val="002C46AD"/>
    <w:rsid w:val="00433552"/>
    <w:rsid w:val="004374B3"/>
    <w:rsid w:val="004A1C0A"/>
    <w:rsid w:val="005C3366"/>
    <w:rsid w:val="00966389"/>
    <w:rsid w:val="00AF5D3F"/>
    <w:rsid w:val="00DC52FD"/>
    <w:rsid w:val="00F2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6B2A8C"/>
  <w15:docId w15:val="{EF9A608D-3800-4CC0-97D6-D509800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F5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1285</vt:lpstr>
    </vt:vector>
  </TitlesOfParts>
  <Company>State of Illinois</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3</cp:revision>
  <dcterms:created xsi:type="dcterms:W3CDTF">2024-12-11T18:24:00Z</dcterms:created>
  <dcterms:modified xsi:type="dcterms:W3CDTF">2024-12-26T21:47:00Z</dcterms:modified>
</cp:coreProperties>
</file>