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C6D6" w14:textId="77777777" w:rsidR="003568D7" w:rsidRDefault="003568D7" w:rsidP="003568D7">
      <w:pPr>
        <w:widowControl w:val="0"/>
        <w:autoSpaceDE w:val="0"/>
        <w:autoSpaceDN w:val="0"/>
        <w:adjustRightInd w:val="0"/>
      </w:pPr>
    </w:p>
    <w:p w14:paraId="44F4E50C" w14:textId="77777777" w:rsidR="003568D7" w:rsidRDefault="003568D7" w:rsidP="003568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1285.320  Response to Hospital Inquiries</w:t>
      </w:r>
      <w:r>
        <w:t xml:space="preserve"> </w:t>
      </w:r>
    </w:p>
    <w:p w14:paraId="0203C705" w14:textId="77777777" w:rsidR="003568D7" w:rsidRDefault="003568D7" w:rsidP="003568D7">
      <w:pPr>
        <w:widowControl w:val="0"/>
        <w:autoSpaceDE w:val="0"/>
        <w:autoSpaceDN w:val="0"/>
        <w:adjustRightInd w:val="0"/>
      </w:pPr>
    </w:p>
    <w:p w14:paraId="65F6AD22" w14:textId="3DB0D4B6" w:rsidR="003568D7" w:rsidRDefault="003568D7" w:rsidP="003568D7">
      <w:pPr>
        <w:widowControl w:val="0"/>
        <w:autoSpaceDE w:val="0"/>
        <w:autoSpaceDN w:val="0"/>
        <w:adjustRightInd w:val="0"/>
      </w:pPr>
      <w:r>
        <w:t xml:space="preserve">The </w:t>
      </w:r>
      <w:r w:rsidR="00DD7458">
        <w:t xml:space="preserve">Division </w:t>
      </w:r>
      <w:r>
        <w:t xml:space="preserve">shall respond to inquiries from hospitals, pursuant to </w:t>
      </w:r>
      <w:r w:rsidR="000E3051">
        <w:t>the Hospital's</w:t>
      </w:r>
      <w:r>
        <w:t xml:space="preserve"> obligation under the Hospital Licensing Act</w:t>
      </w:r>
      <w:r w:rsidR="00A327E5">
        <w:t xml:space="preserve"> </w:t>
      </w:r>
      <w:r w:rsidR="00DD7458">
        <w:t>[210 ILCS 85]</w:t>
      </w:r>
      <w:r>
        <w:t xml:space="preserve">, within 30 days </w:t>
      </w:r>
      <w:r w:rsidR="00DD7458">
        <w:t xml:space="preserve">after </w:t>
      </w:r>
      <w:r>
        <w:t xml:space="preserve">receipt of correctly submitted information. </w:t>
      </w:r>
    </w:p>
    <w:p w14:paraId="435CD289" w14:textId="77777777" w:rsidR="003568D7" w:rsidRDefault="003568D7" w:rsidP="003568D7">
      <w:pPr>
        <w:widowControl w:val="0"/>
        <w:autoSpaceDE w:val="0"/>
        <w:autoSpaceDN w:val="0"/>
        <w:adjustRightInd w:val="0"/>
      </w:pPr>
    </w:p>
    <w:p w14:paraId="5B05B2CD" w14:textId="31323978" w:rsidR="00DD7458" w:rsidRPr="00D55B37" w:rsidRDefault="000E3051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6D3C1F">
        <w:t>18129</w:t>
      </w:r>
      <w:r w:rsidRPr="00524821">
        <w:t xml:space="preserve">, effective </w:t>
      </w:r>
      <w:r w:rsidR="006D3C1F">
        <w:t>December 13, 2024</w:t>
      </w:r>
      <w:r w:rsidRPr="00524821">
        <w:t>)</w:t>
      </w:r>
    </w:p>
    <w:sectPr w:rsidR="00DD7458" w:rsidRPr="00D55B37" w:rsidSect="003568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68D7"/>
    <w:rsid w:val="000E3051"/>
    <w:rsid w:val="00184199"/>
    <w:rsid w:val="003568D7"/>
    <w:rsid w:val="005C3366"/>
    <w:rsid w:val="00667984"/>
    <w:rsid w:val="006D3C1F"/>
    <w:rsid w:val="00840FE5"/>
    <w:rsid w:val="0092758A"/>
    <w:rsid w:val="009A12EE"/>
    <w:rsid w:val="00A327E5"/>
    <w:rsid w:val="00A41193"/>
    <w:rsid w:val="00DD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C62BDC"/>
  <w15:docId w15:val="{EF9A608D-3800-4CC0-97D6-D5098000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7E5"/>
    <w:pPr>
      <w:spacing w:after="120"/>
    </w:pPr>
  </w:style>
  <w:style w:type="paragraph" w:customStyle="1" w:styleId="JCARSourceNote">
    <w:name w:val="JCAR Source Note"/>
    <w:basedOn w:val="Normal"/>
    <w:rsid w:val="00DD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1285</vt:lpstr>
    </vt:vector>
  </TitlesOfParts>
  <Company>State of Illinois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1285</dc:title>
  <dc:subject/>
  <dc:creator>Illinois General Assembly</dc:creator>
  <cp:keywords/>
  <dc:description/>
  <cp:lastModifiedBy>Shipley, Melissa A.</cp:lastModifiedBy>
  <cp:revision>3</cp:revision>
  <dcterms:created xsi:type="dcterms:W3CDTF">2024-12-11T18:24:00Z</dcterms:created>
  <dcterms:modified xsi:type="dcterms:W3CDTF">2024-12-26T21:47:00Z</dcterms:modified>
</cp:coreProperties>
</file>