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292" w:rsidRPr="00A06A5C" w:rsidRDefault="00250292" w:rsidP="00A06A5C">
      <w:pPr>
        <w:rPr>
          <w:sz w:val="24"/>
          <w:szCs w:val="24"/>
        </w:rPr>
      </w:pPr>
    </w:p>
    <w:p w:rsidR="00250292" w:rsidRPr="00A06A5C" w:rsidRDefault="00250292" w:rsidP="00A06A5C">
      <w:pPr>
        <w:rPr>
          <w:b/>
          <w:sz w:val="24"/>
          <w:szCs w:val="24"/>
        </w:rPr>
      </w:pPr>
      <w:r w:rsidRPr="00A06A5C">
        <w:rPr>
          <w:b/>
          <w:sz w:val="24"/>
          <w:szCs w:val="24"/>
        </w:rPr>
        <w:t>Section 1290.600  Intergovernmental Cooperation</w:t>
      </w:r>
    </w:p>
    <w:p w:rsidR="00250292" w:rsidRPr="00A06A5C" w:rsidRDefault="00250292" w:rsidP="00A06A5C">
      <w:pPr>
        <w:rPr>
          <w:sz w:val="24"/>
          <w:szCs w:val="24"/>
        </w:rPr>
      </w:pPr>
    </w:p>
    <w:p w:rsidR="00250292" w:rsidRPr="00A06A5C" w:rsidRDefault="00A06A5C" w:rsidP="00A06A5C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="00250292" w:rsidRPr="00A06A5C">
        <w:rPr>
          <w:sz w:val="24"/>
          <w:szCs w:val="24"/>
        </w:rPr>
        <w:t xml:space="preserve">Whenever the Division revokes or suspends a </w:t>
      </w:r>
      <w:r w:rsidR="007D2A5B">
        <w:rPr>
          <w:sz w:val="24"/>
          <w:szCs w:val="24"/>
        </w:rPr>
        <w:t>r</w:t>
      </w:r>
      <w:r w:rsidR="00250292" w:rsidRPr="00A06A5C">
        <w:rPr>
          <w:sz w:val="24"/>
          <w:szCs w:val="24"/>
        </w:rPr>
        <w:t xml:space="preserve">egistration, it shall notify ISP, </w:t>
      </w:r>
      <w:r w:rsidR="007D2A5B">
        <w:rPr>
          <w:sz w:val="24"/>
          <w:szCs w:val="24"/>
        </w:rPr>
        <w:t>DOA</w:t>
      </w:r>
      <w:r w:rsidR="00250292" w:rsidRPr="00A06A5C">
        <w:rPr>
          <w:sz w:val="24"/>
          <w:szCs w:val="24"/>
        </w:rPr>
        <w:t>, DPH and the police department or sheriff</w:t>
      </w:r>
      <w:r>
        <w:rPr>
          <w:sz w:val="24"/>
          <w:szCs w:val="24"/>
        </w:rPr>
        <w:t>'</w:t>
      </w:r>
      <w:r w:rsidR="00250292" w:rsidRPr="00A06A5C">
        <w:rPr>
          <w:sz w:val="24"/>
          <w:szCs w:val="24"/>
        </w:rPr>
        <w:t xml:space="preserve">s office whose jurisdiction includes the </w:t>
      </w:r>
      <w:r w:rsidR="001B27C0">
        <w:rPr>
          <w:sz w:val="24"/>
          <w:szCs w:val="24"/>
        </w:rPr>
        <w:t>r</w:t>
      </w:r>
      <w:r w:rsidR="00250292" w:rsidRPr="00A06A5C">
        <w:rPr>
          <w:sz w:val="24"/>
          <w:szCs w:val="24"/>
        </w:rPr>
        <w:t>egistrant</w:t>
      </w:r>
      <w:r>
        <w:rPr>
          <w:sz w:val="24"/>
          <w:szCs w:val="24"/>
        </w:rPr>
        <w:t>'</w:t>
      </w:r>
      <w:r w:rsidR="00250292" w:rsidRPr="00A06A5C">
        <w:rPr>
          <w:sz w:val="24"/>
          <w:szCs w:val="24"/>
        </w:rPr>
        <w:t xml:space="preserve">s dispensing location. </w:t>
      </w:r>
    </w:p>
    <w:p w:rsidR="00250292" w:rsidRPr="00A06A5C" w:rsidRDefault="00250292" w:rsidP="00A06A5C">
      <w:pPr>
        <w:rPr>
          <w:sz w:val="24"/>
          <w:szCs w:val="24"/>
        </w:rPr>
      </w:pPr>
    </w:p>
    <w:p w:rsidR="00250292" w:rsidRPr="00A06A5C" w:rsidRDefault="00A06A5C" w:rsidP="00A06A5C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="00250292" w:rsidRPr="00A06A5C">
        <w:rPr>
          <w:sz w:val="24"/>
          <w:szCs w:val="24"/>
        </w:rPr>
        <w:t xml:space="preserve">If </w:t>
      </w:r>
      <w:bookmarkStart w:id="0" w:name="_GoBack"/>
      <w:bookmarkEnd w:id="0"/>
      <w:r w:rsidR="00250292" w:rsidRPr="00A06A5C">
        <w:rPr>
          <w:sz w:val="24"/>
          <w:szCs w:val="24"/>
        </w:rPr>
        <w:t xml:space="preserve">ISP, any municipality, township, county or local law enforcement agency takes action relating to the operation of the </w:t>
      </w:r>
      <w:r w:rsidR="007D2A5B">
        <w:rPr>
          <w:sz w:val="24"/>
          <w:szCs w:val="24"/>
        </w:rPr>
        <w:t>r</w:t>
      </w:r>
      <w:r w:rsidR="00250292" w:rsidRPr="00A06A5C">
        <w:rPr>
          <w:sz w:val="24"/>
          <w:szCs w:val="24"/>
        </w:rPr>
        <w:t>egistrant</w:t>
      </w:r>
      <w:r>
        <w:rPr>
          <w:sz w:val="24"/>
          <w:szCs w:val="24"/>
        </w:rPr>
        <w:t>'</w:t>
      </w:r>
      <w:r w:rsidR="00250292" w:rsidRPr="00A06A5C">
        <w:rPr>
          <w:sz w:val="24"/>
          <w:szCs w:val="24"/>
        </w:rPr>
        <w:t>s dispensing location, it shall notify the Division of the action taken and the reason for the action within five days.</w:t>
      </w:r>
    </w:p>
    <w:sectPr w:rsidR="00250292" w:rsidRPr="00A06A5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DD4" w:rsidRDefault="00AB1DD4">
      <w:r>
        <w:separator/>
      </w:r>
    </w:p>
  </w:endnote>
  <w:endnote w:type="continuationSeparator" w:id="0">
    <w:p w:rsidR="00AB1DD4" w:rsidRDefault="00AB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DD4" w:rsidRDefault="00AB1DD4">
      <w:r>
        <w:separator/>
      </w:r>
    </w:p>
  </w:footnote>
  <w:footnote w:type="continuationSeparator" w:id="0">
    <w:p w:rsidR="00AB1DD4" w:rsidRDefault="00AB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2347B"/>
    <w:multiLevelType w:val="hybridMultilevel"/>
    <w:tmpl w:val="D7F4506E"/>
    <w:lvl w:ilvl="0" w:tplc="B478E0BA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D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27C0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0292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2A5B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06A5C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1DD4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08B1D-F5FE-4D5C-BD39-D8BD0BFB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29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B1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436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5</cp:revision>
  <dcterms:created xsi:type="dcterms:W3CDTF">2014-04-08T18:17:00Z</dcterms:created>
  <dcterms:modified xsi:type="dcterms:W3CDTF">2014-04-11T01:03:00Z</dcterms:modified>
</cp:coreProperties>
</file>