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68" w:rsidRDefault="00872E68" w:rsidP="00872E68">
      <w:pPr>
        <w:widowControl w:val="0"/>
        <w:autoSpaceDE w:val="0"/>
        <w:autoSpaceDN w:val="0"/>
        <w:adjustRightInd w:val="0"/>
      </w:pPr>
      <w:bookmarkStart w:id="0" w:name="_GoBack"/>
      <w:bookmarkEnd w:id="0"/>
    </w:p>
    <w:p w:rsidR="00872E68" w:rsidRDefault="00872E68" w:rsidP="00872E68">
      <w:pPr>
        <w:widowControl w:val="0"/>
        <w:autoSpaceDE w:val="0"/>
        <w:autoSpaceDN w:val="0"/>
        <w:adjustRightInd w:val="0"/>
      </w:pPr>
      <w:r>
        <w:rPr>
          <w:b/>
          <w:bCs/>
        </w:rPr>
        <w:t>Section 1310.75  Renewals</w:t>
      </w:r>
      <w:r>
        <w:t xml:space="preserve"> </w:t>
      </w:r>
    </w:p>
    <w:p w:rsidR="00872E68" w:rsidRDefault="00872E68" w:rsidP="00872E68">
      <w:pPr>
        <w:widowControl w:val="0"/>
        <w:autoSpaceDE w:val="0"/>
        <w:autoSpaceDN w:val="0"/>
        <w:adjustRightInd w:val="0"/>
      </w:pPr>
    </w:p>
    <w:p w:rsidR="00872E68" w:rsidRDefault="00872E68" w:rsidP="00872E68">
      <w:pPr>
        <w:widowControl w:val="0"/>
        <w:autoSpaceDE w:val="0"/>
        <w:autoSpaceDN w:val="0"/>
        <w:adjustRightInd w:val="0"/>
        <w:ind w:left="1440" w:hanging="720"/>
      </w:pPr>
      <w:r>
        <w:t>a)</w:t>
      </w:r>
      <w:r>
        <w:tab/>
        <w:t xml:space="preserve">Every license issued under the Act shall expire on November 30 of each odd numbered year.  The holder of a license may renew the license during the month preceding the expiration date by paying the required fee and certifying to fulfilling the continuing education requirements set forth in Section 1310.85 of this Part. </w:t>
      </w:r>
    </w:p>
    <w:p w:rsidR="00634149" w:rsidRDefault="00634149" w:rsidP="00872E68">
      <w:pPr>
        <w:widowControl w:val="0"/>
        <w:autoSpaceDE w:val="0"/>
        <w:autoSpaceDN w:val="0"/>
        <w:adjustRightInd w:val="0"/>
        <w:ind w:left="1440" w:hanging="720"/>
      </w:pPr>
    </w:p>
    <w:p w:rsidR="00872E68" w:rsidRDefault="00872E68" w:rsidP="00872E68">
      <w:pPr>
        <w:widowControl w:val="0"/>
        <w:autoSpaceDE w:val="0"/>
        <w:autoSpaceDN w:val="0"/>
        <w:adjustRightInd w:val="0"/>
        <w:ind w:left="1440" w:hanging="720"/>
      </w:pPr>
      <w:r>
        <w:t>b)</w:t>
      </w:r>
      <w:r>
        <w:tab/>
        <w:t xml:space="preserve">It is the responsibility of each licensee to notify the Department of any change of address.  Failure to receive a renewal form from the Department shall not constitute an excuse for failure to pay the renewal fee or to renew one's license. </w:t>
      </w:r>
    </w:p>
    <w:p w:rsidR="00634149" w:rsidRDefault="00634149" w:rsidP="00872E68">
      <w:pPr>
        <w:widowControl w:val="0"/>
        <w:autoSpaceDE w:val="0"/>
        <w:autoSpaceDN w:val="0"/>
        <w:adjustRightInd w:val="0"/>
        <w:ind w:left="1440" w:hanging="720"/>
      </w:pPr>
    </w:p>
    <w:p w:rsidR="00872E68" w:rsidRDefault="00872E68" w:rsidP="00872E68">
      <w:pPr>
        <w:widowControl w:val="0"/>
        <w:autoSpaceDE w:val="0"/>
        <w:autoSpaceDN w:val="0"/>
        <w:adjustRightInd w:val="0"/>
        <w:ind w:left="1440" w:hanging="720"/>
      </w:pPr>
      <w:r>
        <w:t>c)</w:t>
      </w:r>
      <w:r>
        <w:tab/>
        <w:t xml:space="preserve">Practicing or offering to practice on a license which has expired shall be considered unlicensed activity and shall be grounds for discipline pursuant to Section 17 of the Act. </w:t>
      </w:r>
    </w:p>
    <w:p w:rsidR="00872E68" w:rsidRDefault="00872E68" w:rsidP="00872E68">
      <w:pPr>
        <w:widowControl w:val="0"/>
        <w:autoSpaceDE w:val="0"/>
        <w:autoSpaceDN w:val="0"/>
        <w:adjustRightInd w:val="0"/>
        <w:ind w:left="1440" w:hanging="720"/>
      </w:pPr>
    </w:p>
    <w:p w:rsidR="00872E68" w:rsidRDefault="00872E68" w:rsidP="00872E68">
      <w:pPr>
        <w:widowControl w:val="0"/>
        <w:autoSpaceDE w:val="0"/>
        <w:autoSpaceDN w:val="0"/>
        <w:adjustRightInd w:val="0"/>
        <w:ind w:left="1440" w:hanging="720"/>
      </w:pPr>
      <w:r>
        <w:t xml:space="preserve">(Source:  Amended at 16 Ill. Reg. 12565, effective July 27, 1992) </w:t>
      </w:r>
    </w:p>
    <w:sectPr w:rsidR="00872E68" w:rsidSect="00872E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2E68"/>
    <w:rsid w:val="00537540"/>
    <w:rsid w:val="005C3366"/>
    <w:rsid w:val="00634149"/>
    <w:rsid w:val="007E55B0"/>
    <w:rsid w:val="00872E68"/>
    <w:rsid w:val="00A0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1310</vt:lpstr>
    </vt:vector>
  </TitlesOfParts>
  <Company>State of Illinois</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