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DF54" w14:textId="77777777" w:rsidR="00F840F1" w:rsidRDefault="00F840F1" w:rsidP="00F840F1">
      <w:pPr>
        <w:pStyle w:val="JCARMainSourceNote"/>
      </w:pPr>
    </w:p>
    <w:p w14:paraId="776A9704" w14:textId="77777777" w:rsidR="00F840F1" w:rsidRDefault="00F840F1" w:rsidP="00F840F1">
      <w:pPr>
        <w:pStyle w:val="JCARMainSourceNote"/>
        <w:rPr>
          <w:b/>
          <w:bCs/>
        </w:rPr>
      </w:pPr>
      <w:r>
        <w:rPr>
          <w:b/>
          <w:bCs/>
        </w:rPr>
        <w:t>Section 1316.55  Fees</w:t>
      </w:r>
    </w:p>
    <w:p w14:paraId="4F307E3F" w14:textId="77777777" w:rsidR="00F840F1" w:rsidRDefault="00F840F1" w:rsidP="00F840F1">
      <w:pPr>
        <w:pStyle w:val="JCARMainSourceNote"/>
        <w:rPr>
          <w:b/>
          <w:bCs/>
        </w:rPr>
      </w:pPr>
    </w:p>
    <w:p w14:paraId="1268123A" w14:textId="77777777" w:rsidR="00F840F1" w:rsidRPr="00F840F1" w:rsidRDefault="00F840F1" w:rsidP="00F840F1">
      <w:r w:rsidRPr="00F840F1">
        <w:t>The following fees shall be paid to the Division and are not refundable:</w:t>
      </w:r>
    </w:p>
    <w:p w14:paraId="3D8FFEA8" w14:textId="77777777" w:rsidR="00F840F1" w:rsidRPr="00F840F1" w:rsidRDefault="00F840F1" w:rsidP="00F840F1"/>
    <w:p w14:paraId="582946BA" w14:textId="77777777" w:rsidR="00F840F1" w:rsidRPr="00F840F1" w:rsidRDefault="00F840F1" w:rsidP="00F840F1">
      <w:pPr>
        <w:ind w:left="1440" w:hanging="720"/>
      </w:pPr>
      <w:r w:rsidRPr="00F840F1">
        <w:t>a)</w:t>
      </w:r>
      <w:r w:rsidRPr="00F840F1">
        <w:tab/>
        <w:t>The fee for application for a license under Sections 1316.15 or 1316.30 is $400.00.</w:t>
      </w:r>
    </w:p>
    <w:p w14:paraId="428B234A" w14:textId="77777777" w:rsidR="00F840F1" w:rsidRPr="00F840F1" w:rsidRDefault="00F840F1" w:rsidP="00F840F1"/>
    <w:p w14:paraId="6ED59FED" w14:textId="7A389057" w:rsidR="00F840F1" w:rsidRPr="00F840F1" w:rsidRDefault="00F840F1" w:rsidP="00F840F1">
      <w:pPr>
        <w:ind w:firstLine="720"/>
      </w:pPr>
      <w:r w:rsidRPr="00F840F1">
        <w:t>b)</w:t>
      </w:r>
      <w:r w:rsidRPr="00F840F1">
        <w:tab/>
        <w:t>The fee for renewal of a license is $300.00.</w:t>
      </w:r>
    </w:p>
    <w:p w14:paraId="14654355" w14:textId="77777777" w:rsidR="00F840F1" w:rsidRPr="00F840F1" w:rsidRDefault="00F840F1" w:rsidP="00F840F1"/>
    <w:p w14:paraId="0BD4CDA7" w14:textId="179FD7D4" w:rsidR="00F840F1" w:rsidRPr="00F840F1" w:rsidRDefault="00F840F1" w:rsidP="00F840F1">
      <w:pPr>
        <w:ind w:left="1440" w:hanging="720"/>
      </w:pPr>
      <w:r w:rsidRPr="00F840F1">
        <w:t>c)</w:t>
      </w:r>
      <w:r w:rsidRPr="00F840F1">
        <w:tab/>
        <w:t>The fee for restoration of a license other than from inactive status is $50.00 plus payment of all lapsed renewal fees.</w:t>
      </w:r>
      <w:r w:rsidR="009B77A8">
        <w:t xml:space="preserve">  The fee for restoration of a license from inactive status is the current renewal fee.</w:t>
      </w:r>
    </w:p>
    <w:p w14:paraId="7DE234DD" w14:textId="77777777" w:rsidR="00F840F1" w:rsidRPr="00F840F1" w:rsidRDefault="00F840F1" w:rsidP="00F840F1"/>
    <w:p w14:paraId="6A130123" w14:textId="10C11F8F" w:rsidR="00F840F1" w:rsidRPr="00F840F1" w:rsidRDefault="00F840F1" w:rsidP="00F840F1">
      <w:pPr>
        <w:ind w:firstLine="720"/>
      </w:pPr>
      <w:r w:rsidRPr="00F840F1">
        <w:t>d)</w:t>
      </w:r>
      <w:r w:rsidRPr="00F840F1">
        <w:tab/>
        <w:t>The fee for certification of a licensee’s record for any purpose is $20.00.</w:t>
      </w:r>
    </w:p>
    <w:p w14:paraId="761F897B" w14:textId="77777777" w:rsidR="00F840F1" w:rsidRPr="00F840F1" w:rsidRDefault="00F840F1" w:rsidP="00F840F1"/>
    <w:p w14:paraId="32EA37DC" w14:textId="77777777" w:rsidR="00F840F1" w:rsidRPr="00F840F1" w:rsidRDefault="00F840F1" w:rsidP="00F840F1">
      <w:pPr>
        <w:ind w:left="1440" w:hanging="720"/>
      </w:pPr>
      <w:r w:rsidRPr="00F840F1">
        <w:t>e)</w:t>
      </w:r>
      <w:r w:rsidRPr="00F840F1">
        <w:tab/>
        <w:t>The fee for a continuing education sponsor subject to the approval of the Board is $500.00.  The fee is waived for a State agency, State university, or community college.</w:t>
      </w:r>
    </w:p>
    <w:p w14:paraId="5E6DB648" w14:textId="77777777" w:rsidR="00F840F1" w:rsidRPr="00F840F1" w:rsidRDefault="00F840F1" w:rsidP="00F840F1"/>
    <w:p w14:paraId="31F6CD50" w14:textId="77777777" w:rsidR="00F840F1" w:rsidRPr="00F840F1" w:rsidRDefault="00F840F1" w:rsidP="00F840F1">
      <w:pPr>
        <w:ind w:left="1440" w:hanging="720"/>
      </w:pPr>
      <w:r w:rsidRPr="00F840F1">
        <w:t>f)</w:t>
      </w:r>
      <w:r w:rsidRPr="00F840F1">
        <w:tab/>
        <w:t>The fee for a two-year renewal for a continuing education sponsor subject to approval of the Board is $250.00.  The renewal fee is waived for State agency, State university, or community college.</w:t>
      </w:r>
    </w:p>
    <w:sectPr w:rsidR="00F840F1" w:rsidRPr="00F840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2304" w14:textId="77777777" w:rsidR="001A111C" w:rsidRDefault="001A111C">
      <w:r>
        <w:separator/>
      </w:r>
    </w:p>
  </w:endnote>
  <w:endnote w:type="continuationSeparator" w:id="0">
    <w:p w14:paraId="7883D03A" w14:textId="77777777" w:rsidR="001A111C" w:rsidRDefault="001A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B0F8" w14:textId="77777777" w:rsidR="001A111C" w:rsidRDefault="001A111C">
      <w:r>
        <w:separator/>
      </w:r>
    </w:p>
  </w:footnote>
  <w:footnote w:type="continuationSeparator" w:id="0">
    <w:p w14:paraId="33328C37" w14:textId="77777777" w:rsidR="001A111C" w:rsidRDefault="001A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11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7A8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0F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F7243"/>
  <w15:chartTrackingRefBased/>
  <w15:docId w15:val="{41DA297E-4477-486F-A08D-9D8CE8EC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745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2023-01-23T16:49:00Z</dcterms:created>
  <dcterms:modified xsi:type="dcterms:W3CDTF">2023-10-23T15:54:00Z</dcterms:modified>
</cp:coreProperties>
</file>