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C8" w:rsidRDefault="009C6FC8" w:rsidP="009C6FC8">
      <w:pPr>
        <w:widowControl w:val="0"/>
        <w:autoSpaceDE w:val="0"/>
        <w:autoSpaceDN w:val="0"/>
        <w:adjustRightInd w:val="0"/>
      </w:pPr>
    </w:p>
    <w:p w:rsidR="009C6FC8" w:rsidRDefault="009C6FC8" w:rsidP="009C6FC8">
      <w:pPr>
        <w:widowControl w:val="0"/>
        <w:autoSpaceDE w:val="0"/>
        <w:autoSpaceDN w:val="0"/>
        <w:adjustRightInd w:val="0"/>
      </w:pPr>
      <w:r>
        <w:rPr>
          <w:b/>
          <w:bCs/>
        </w:rPr>
        <w:t>Section 1325.30  Clinical Residency in Orthotics and Prosthetics</w:t>
      </w:r>
      <w:r>
        <w:t xml:space="preserve"> </w:t>
      </w:r>
    </w:p>
    <w:p w:rsidR="009C6FC8" w:rsidRDefault="009C6FC8" w:rsidP="009C6FC8">
      <w:pPr>
        <w:widowControl w:val="0"/>
        <w:autoSpaceDE w:val="0"/>
        <w:autoSpaceDN w:val="0"/>
        <w:adjustRightInd w:val="0"/>
      </w:pPr>
    </w:p>
    <w:p w:rsidR="009C6FC8" w:rsidRDefault="009C6FC8" w:rsidP="009C6FC8">
      <w:pPr>
        <w:widowControl w:val="0"/>
        <w:autoSpaceDE w:val="0"/>
        <w:autoSpaceDN w:val="0"/>
        <w:adjustRightInd w:val="0"/>
        <w:ind w:left="1440" w:hanging="720"/>
      </w:pPr>
      <w:r>
        <w:t>a)</w:t>
      </w:r>
      <w:r>
        <w:tab/>
        <w:t xml:space="preserve">Applicants must complete a clinical residency of at least 1900 hours in the area for which the license is being sought (either orthotics or prosthetics).    The residency shall meet the following criteria: </w:t>
      </w:r>
    </w:p>
    <w:p w:rsidR="00F57035" w:rsidRDefault="00F57035" w:rsidP="009C6FC8">
      <w:pPr>
        <w:widowControl w:val="0"/>
        <w:autoSpaceDE w:val="0"/>
        <w:autoSpaceDN w:val="0"/>
        <w:adjustRightInd w:val="0"/>
        <w:ind w:left="2160" w:hanging="720"/>
      </w:pPr>
    </w:p>
    <w:p w:rsidR="009C6FC8" w:rsidRDefault="009C6FC8" w:rsidP="009C6FC8">
      <w:pPr>
        <w:widowControl w:val="0"/>
        <w:autoSpaceDE w:val="0"/>
        <w:autoSpaceDN w:val="0"/>
        <w:adjustRightInd w:val="0"/>
        <w:ind w:left="2160" w:hanging="720"/>
      </w:pPr>
      <w:r>
        <w:t>1)</w:t>
      </w:r>
      <w:r>
        <w:tab/>
        <w:t xml:space="preserve">The clinical experience shall be under the direct supervision of a licensed orthotist or prosthetist or an ABC certified orthotist, prosthetist or prosthetist/orthotist and shall be in a facility that has received accreditation for an Orthotic and/or Prosthetic Residency Program from the National Commission on Orthotic and Prosthetic Education (NCOPE), or its successor. </w:t>
      </w:r>
    </w:p>
    <w:p w:rsidR="00F57035" w:rsidRDefault="00F57035" w:rsidP="009C6FC8">
      <w:pPr>
        <w:widowControl w:val="0"/>
        <w:autoSpaceDE w:val="0"/>
        <w:autoSpaceDN w:val="0"/>
        <w:adjustRightInd w:val="0"/>
        <w:ind w:left="2160" w:hanging="720"/>
      </w:pPr>
    </w:p>
    <w:p w:rsidR="009C6FC8" w:rsidRDefault="009C6FC8" w:rsidP="009C6FC8">
      <w:pPr>
        <w:widowControl w:val="0"/>
        <w:autoSpaceDE w:val="0"/>
        <w:autoSpaceDN w:val="0"/>
        <w:adjustRightInd w:val="0"/>
        <w:ind w:left="2160" w:hanging="720"/>
      </w:pPr>
      <w:r>
        <w:t>2)</w:t>
      </w:r>
      <w:r>
        <w:tab/>
        <w:t xml:space="preserve">A maximum of 45 hours worked in any seven-day period may be applied toward meeting the 1900 hour requirement. The 1900 hours may be accumulated over a period not to exceed 24 months. The 1900 hour period must have been obtained within 10 years prior to the date of the application. </w:t>
      </w:r>
    </w:p>
    <w:p w:rsidR="00F57035" w:rsidRDefault="00F57035" w:rsidP="009C6FC8">
      <w:pPr>
        <w:widowControl w:val="0"/>
        <w:autoSpaceDE w:val="0"/>
        <w:autoSpaceDN w:val="0"/>
        <w:adjustRightInd w:val="0"/>
        <w:ind w:left="2160" w:hanging="720"/>
      </w:pPr>
    </w:p>
    <w:p w:rsidR="009C6FC8" w:rsidRDefault="009C6FC8" w:rsidP="009C6FC8">
      <w:pPr>
        <w:widowControl w:val="0"/>
        <w:autoSpaceDE w:val="0"/>
        <w:autoSpaceDN w:val="0"/>
        <w:adjustRightInd w:val="0"/>
        <w:ind w:left="2160" w:hanging="720"/>
      </w:pPr>
      <w:r>
        <w:t>3)</w:t>
      </w:r>
      <w:r>
        <w:tab/>
        <w:t xml:space="preserve">Experience shall be obtained subsequent to education.  Experience should be at all levels of orthotic and/or prosthetic care. </w:t>
      </w:r>
    </w:p>
    <w:p w:rsidR="00F57035" w:rsidRDefault="00F57035" w:rsidP="009C6FC8">
      <w:pPr>
        <w:widowControl w:val="0"/>
        <w:autoSpaceDE w:val="0"/>
        <w:autoSpaceDN w:val="0"/>
        <w:adjustRightInd w:val="0"/>
        <w:ind w:left="1440" w:hanging="720"/>
      </w:pPr>
    </w:p>
    <w:p w:rsidR="009C6FC8" w:rsidRDefault="009C6FC8" w:rsidP="009C6FC8">
      <w:pPr>
        <w:widowControl w:val="0"/>
        <w:autoSpaceDE w:val="0"/>
        <w:autoSpaceDN w:val="0"/>
        <w:adjustRightInd w:val="0"/>
        <w:ind w:left="1440" w:hanging="720"/>
      </w:pPr>
      <w:r>
        <w:t>b)</w:t>
      </w:r>
      <w:r>
        <w:tab/>
        <w:t xml:space="preserve">Applicants who submit evidence of completion of a 1900 hour residency that is approved by the National Commission on Orthotic and Prosthetic Education (NCOPE) or Commission for Accreditation of Allied Health Education Programs (CAAHEP) meet the requirements set forth in this Section. </w:t>
      </w:r>
    </w:p>
    <w:p w:rsidR="00A91520" w:rsidRDefault="00A91520" w:rsidP="009C6FC8">
      <w:pPr>
        <w:widowControl w:val="0"/>
        <w:autoSpaceDE w:val="0"/>
        <w:autoSpaceDN w:val="0"/>
        <w:adjustRightInd w:val="0"/>
        <w:ind w:left="1440" w:hanging="720"/>
      </w:pPr>
    </w:p>
    <w:p w:rsidR="00A91520" w:rsidRDefault="00A91520" w:rsidP="009C6FC8">
      <w:pPr>
        <w:widowControl w:val="0"/>
        <w:autoSpaceDE w:val="0"/>
        <w:autoSpaceDN w:val="0"/>
        <w:adjustRightInd w:val="0"/>
        <w:ind w:left="1440" w:hanging="720"/>
      </w:pPr>
      <w:r>
        <w:t>c)</w:t>
      </w:r>
      <w:r>
        <w:tab/>
        <w:t>Applicants who submit evidence of completion of a</w:t>
      </w:r>
      <w:r w:rsidR="00D972CD">
        <w:t>n</w:t>
      </w:r>
      <w:r>
        <w:t xml:space="preserve"> 18 month dual orthotic and prosthetic residency that is approved by the National Commission on Orthotic and Prosthetic Education (NCOPE) or </w:t>
      </w:r>
      <w:r w:rsidR="00D972CD">
        <w:t xml:space="preserve">the </w:t>
      </w:r>
      <w:r>
        <w:t xml:space="preserve">Commission for Accrediation of Allied Health Education Programs (CAAHEP) meet the requirements set forth in this Section.  An applicant </w:t>
      </w:r>
      <w:r w:rsidR="00D972CD">
        <w:t xml:space="preserve">who </w:t>
      </w:r>
      <w:r>
        <w:t>has completed an approved 18 month dual orthotics and prosthetic residency may apply for and receive a license in orthotics and a license in prosthetics without additional clinical training.</w:t>
      </w:r>
    </w:p>
    <w:p w:rsidR="00A91520" w:rsidRDefault="00A91520" w:rsidP="009C6FC8">
      <w:pPr>
        <w:widowControl w:val="0"/>
        <w:autoSpaceDE w:val="0"/>
        <w:autoSpaceDN w:val="0"/>
        <w:adjustRightInd w:val="0"/>
        <w:ind w:left="1440" w:hanging="720"/>
      </w:pPr>
    </w:p>
    <w:p w:rsidR="00A91520" w:rsidRPr="00D55B37" w:rsidRDefault="00A91520">
      <w:pPr>
        <w:pStyle w:val="JCARSourceNote"/>
        <w:ind w:left="720"/>
      </w:pPr>
      <w:r w:rsidRPr="00D55B37">
        <w:t xml:space="preserve">(Source:  </w:t>
      </w:r>
      <w:r>
        <w:t>Amended</w:t>
      </w:r>
      <w:r w:rsidRPr="00D55B37">
        <w:t xml:space="preserve"> at </w:t>
      </w:r>
      <w:r>
        <w:t>37 I</w:t>
      </w:r>
      <w:r w:rsidRPr="00D55B37">
        <w:t xml:space="preserve">ll. Reg. </w:t>
      </w:r>
      <w:r w:rsidR="003F11D9">
        <w:t>4861</w:t>
      </w:r>
      <w:r w:rsidRPr="00D55B37">
        <w:t xml:space="preserve">, effective </w:t>
      </w:r>
      <w:bookmarkStart w:id="0" w:name="_GoBack"/>
      <w:r w:rsidR="003F11D9">
        <w:t>April 1, 2013</w:t>
      </w:r>
      <w:bookmarkEnd w:id="0"/>
      <w:r w:rsidRPr="00D55B37">
        <w:t>)</w:t>
      </w:r>
    </w:p>
    <w:sectPr w:rsidR="00A91520" w:rsidRPr="00D55B37" w:rsidSect="009C6F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FC8"/>
    <w:rsid w:val="002D2A89"/>
    <w:rsid w:val="003F11D9"/>
    <w:rsid w:val="005C3366"/>
    <w:rsid w:val="00980380"/>
    <w:rsid w:val="009C6FC8"/>
    <w:rsid w:val="00A90610"/>
    <w:rsid w:val="00A91520"/>
    <w:rsid w:val="00C8527C"/>
    <w:rsid w:val="00D972CD"/>
    <w:rsid w:val="00F5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1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1325</vt:lpstr>
    </vt:vector>
  </TitlesOfParts>
  <Company>General Assembly</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King, Melissa A.</cp:lastModifiedBy>
  <cp:revision>3</cp:revision>
  <dcterms:created xsi:type="dcterms:W3CDTF">2013-03-07T17:39:00Z</dcterms:created>
  <dcterms:modified xsi:type="dcterms:W3CDTF">2013-04-05T20:32:00Z</dcterms:modified>
</cp:coreProperties>
</file>