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4312" w14:textId="77777777" w:rsidR="004D5368" w:rsidRPr="00176D29" w:rsidRDefault="004D5368" w:rsidP="004D5368">
      <w:pPr>
        <w:widowControl w:val="0"/>
        <w:autoSpaceDE w:val="0"/>
        <w:autoSpaceDN w:val="0"/>
        <w:adjustRightInd w:val="0"/>
      </w:pPr>
    </w:p>
    <w:p w14:paraId="05030639" w14:textId="77777777" w:rsidR="004D5368" w:rsidRPr="00176D29" w:rsidRDefault="004D5368" w:rsidP="004D5368">
      <w:pPr>
        <w:widowControl w:val="0"/>
        <w:autoSpaceDE w:val="0"/>
        <w:autoSpaceDN w:val="0"/>
        <w:adjustRightInd w:val="0"/>
      </w:pPr>
      <w:r>
        <w:rPr>
          <w:b/>
          <w:bCs/>
        </w:rPr>
        <w:t xml:space="preserve">Section </w:t>
      </w:r>
      <w:proofErr w:type="gramStart"/>
      <w:r>
        <w:rPr>
          <w:b/>
          <w:bCs/>
        </w:rPr>
        <w:t xml:space="preserve">1330.100 </w:t>
      </w:r>
      <w:r w:rsidRPr="00176D29">
        <w:rPr>
          <w:b/>
          <w:bCs/>
        </w:rPr>
        <w:t xml:space="preserve"> Continuing</w:t>
      </w:r>
      <w:proofErr w:type="gramEnd"/>
      <w:r w:rsidRPr="00176D29">
        <w:rPr>
          <w:b/>
          <w:bCs/>
        </w:rPr>
        <w:t xml:space="preserve"> Education</w:t>
      </w:r>
      <w:r w:rsidR="00265B41">
        <w:rPr>
          <w:b/>
          <w:bCs/>
        </w:rPr>
        <w:t xml:space="preserve"> ("CE")</w:t>
      </w:r>
    </w:p>
    <w:p w14:paraId="601275C6" w14:textId="77777777" w:rsidR="004D5368" w:rsidRPr="00176D29" w:rsidRDefault="004D5368" w:rsidP="004D5368">
      <w:pPr>
        <w:widowControl w:val="0"/>
        <w:autoSpaceDE w:val="0"/>
        <w:autoSpaceDN w:val="0"/>
        <w:adjustRightInd w:val="0"/>
      </w:pPr>
    </w:p>
    <w:p w14:paraId="3F3D0831" w14:textId="2683C25A" w:rsidR="004D5368" w:rsidRPr="00176D29" w:rsidRDefault="004D5368" w:rsidP="004D5368">
      <w:pPr>
        <w:widowControl w:val="0"/>
        <w:autoSpaceDE w:val="0"/>
        <w:autoSpaceDN w:val="0"/>
        <w:adjustRightInd w:val="0"/>
        <w:ind w:left="1440" w:hanging="720"/>
      </w:pPr>
      <w:r w:rsidRPr="00176D29">
        <w:t>a)</w:t>
      </w:r>
      <w:r w:rsidRPr="00176D29">
        <w:tab/>
      </w:r>
      <w:r w:rsidR="00C6176B">
        <w:t>CE</w:t>
      </w:r>
      <w:r w:rsidRPr="00176D29">
        <w:t xml:space="preserve"> Requirements </w:t>
      </w:r>
    </w:p>
    <w:p w14:paraId="237022C8" w14:textId="77777777" w:rsidR="004D5368" w:rsidRPr="00176D29" w:rsidRDefault="004D5368" w:rsidP="00650736">
      <w:pPr>
        <w:widowControl w:val="0"/>
        <w:autoSpaceDE w:val="0"/>
        <w:autoSpaceDN w:val="0"/>
        <w:adjustRightInd w:val="0"/>
      </w:pPr>
    </w:p>
    <w:p w14:paraId="1FF32A79" w14:textId="1BD91501" w:rsidR="004D5368" w:rsidRPr="00176D29" w:rsidRDefault="004D5368" w:rsidP="004D5368">
      <w:pPr>
        <w:widowControl w:val="0"/>
        <w:autoSpaceDE w:val="0"/>
        <w:autoSpaceDN w:val="0"/>
        <w:adjustRightInd w:val="0"/>
        <w:ind w:left="2160" w:hanging="720"/>
      </w:pPr>
      <w:r w:rsidRPr="00176D29">
        <w:t>1)</w:t>
      </w:r>
      <w:r w:rsidRPr="00176D29">
        <w:tab/>
        <w:t>Each person who applies for renewal of a license as a pharmacist shall complete 30 hours of CE during the 24 months preceding the expiration date of the license</w:t>
      </w:r>
      <w:r w:rsidR="004174F9">
        <w:t>,</w:t>
      </w:r>
      <w:r w:rsidRPr="00176D29">
        <w:t xml:space="preserve"> in accordance with </w:t>
      </w:r>
      <w:r w:rsidRPr="00991C66">
        <w:t>Section 12</w:t>
      </w:r>
      <w:r w:rsidRPr="00176D29">
        <w:t xml:space="preserve"> of the Act.</w:t>
      </w:r>
    </w:p>
    <w:p w14:paraId="4EB1394D" w14:textId="77777777" w:rsidR="004D5368" w:rsidRPr="00176D29" w:rsidRDefault="004D5368" w:rsidP="00650736">
      <w:pPr>
        <w:widowControl w:val="0"/>
        <w:autoSpaceDE w:val="0"/>
        <w:autoSpaceDN w:val="0"/>
        <w:adjustRightInd w:val="0"/>
      </w:pPr>
    </w:p>
    <w:p w14:paraId="7FF0148A" w14:textId="77777777" w:rsidR="004D5368" w:rsidRPr="00176D29" w:rsidRDefault="004D5368" w:rsidP="004D5368">
      <w:pPr>
        <w:widowControl w:val="0"/>
        <w:autoSpaceDE w:val="0"/>
        <w:autoSpaceDN w:val="0"/>
        <w:adjustRightInd w:val="0"/>
        <w:ind w:left="2160" w:hanging="720"/>
      </w:pPr>
      <w:r w:rsidRPr="00176D29">
        <w:t>2)</w:t>
      </w:r>
      <w:r w:rsidRPr="00176D29">
        <w:tab/>
        <w:t>A renewal applicant is not required to comply with CE requirements for the first renewal after original licensure.</w:t>
      </w:r>
    </w:p>
    <w:p w14:paraId="3850DC9B" w14:textId="77777777" w:rsidR="004D5368" w:rsidRPr="00176D29" w:rsidRDefault="004D5368" w:rsidP="00650736">
      <w:pPr>
        <w:widowControl w:val="0"/>
        <w:autoSpaceDE w:val="0"/>
        <w:autoSpaceDN w:val="0"/>
        <w:adjustRightInd w:val="0"/>
      </w:pPr>
    </w:p>
    <w:p w14:paraId="112C047F" w14:textId="72079716" w:rsidR="004D5368" w:rsidRPr="00176D29" w:rsidRDefault="004D5368" w:rsidP="004D5368">
      <w:pPr>
        <w:widowControl w:val="0"/>
        <w:autoSpaceDE w:val="0"/>
        <w:autoSpaceDN w:val="0"/>
        <w:adjustRightInd w:val="0"/>
        <w:ind w:left="1440" w:hanging="720"/>
      </w:pPr>
      <w:r w:rsidRPr="00176D29">
        <w:t>b)</w:t>
      </w:r>
      <w:r w:rsidRPr="00176D29">
        <w:tab/>
        <w:t xml:space="preserve">Approved </w:t>
      </w:r>
      <w:r w:rsidR="00AD3804" w:rsidRPr="00AD3804">
        <w:t>CE</w:t>
      </w:r>
    </w:p>
    <w:p w14:paraId="60B53BF9" w14:textId="77777777" w:rsidR="004D5368" w:rsidRPr="00176D29" w:rsidRDefault="004D5368" w:rsidP="00650736">
      <w:pPr>
        <w:widowControl w:val="0"/>
        <w:autoSpaceDE w:val="0"/>
        <w:autoSpaceDN w:val="0"/>
        <w:adjustRightInd w:val="0"/>
      </w:pPr>
    </w:p>
    <w:p w14:paraId="23CAB65F" w14:textId="77777777" w:rsidR="004D5368" w:rsidRPr="00176D29" w:rsidRDefault="004D5368" w:rsidP="004D5368">
      <w:pPr>
        <w:widowControl w:val="0"/>
        <w:autoSpaceDE w:val="0"/>
        <w:autoSpaceDN w:val="0"/>
        <w:adjustRightInd w:val="0"/>
        <w:ind w:left="2160" w:hanging="720"/>
      </w:pPr>
      <w:r w:rsidRPr="00176D29">
        <w:t>1)</w:t>
      </w:r>
      <w:r w:rsidRPr="00176D29">
        <w:tab/>
        <w:t>CE credit shall be based upon the completion of courses offered by pr</w:t>
      </w:r>
      <w:r>
        <w:t>oviders approved by the Accreditation Council for Pharmacy</w:t>
      </w:r>
      <w:r w:rsidRPr="00176D29">
        <w:t xml:space="preserve"> Education.  These courses may be completed outside the State of </w:t>
      </w:r>
      <w:smartTag w:uri="urn:schemas-microsoft-com:office:smarttags" w:element="State">
        <w:smartTag w:uri="urn:schemas-microsoft-com:office:smarttags" w:element="place">
          <w:r w:rsidRPr="00176D29">
            <w:t>Illinois</w:t>
          </w:r>
        </w:smartTag>
      </w:smartTag>
      <w:r w:rsidRPr="00176D29">
        <w:t>.</w:t>
      </w:r>
    </w:p>
    <w:p w14:paraId="32C3181B" w14:textId="77777777" w:rsidR="004D5368" w:rsidRPr="00176D29" w:rsidRDefault="004D5368" w:rsidP="00650736">
      <w:pPr>
        <w:widowControl w:val="0"/>
        <w:autoSpaceDE w:val="0"/>
        <w:autoSpaceDN w:val="0"/>
        <w:adjustRightInd w:val="0"/>
      </w:pPr>
    </w:p>
    <w:p w14:paraId="01808321" w14:textId="77777777" w:rsidR="004174F9" w:rsidRDefault="004D5368" w:rsidP="004D5368">
      <w:pPr>
        <w:widowControl w:val="0"/>
        <w:autoSpaceDE w:val="0"/>
        <w:autoSpaceDN w:val="0"/>
        <w:adjustRightInd w:val="0"/>
        <w:ind w:left="2160" w:hanging="720"/>
      </w:pPr>
      <w:r w:rsidRPr="00176D29">
        <w:t>2)</w:t>
      </w:r>
      <w:r w:rsidRPr="00176D29">
        <w:tab/>
      </w:r>
      <w:r w:rsidR="004174F9">
        <w:t>Undergraduate Coursework</w:t>
      </w:r>
    </w:p>
    <w:p w14:paraId="3A3328C2" w14:textId="77777777" w:rsidR="004174F9" w:rsidRDefault="004174F9" w:rsidP="00650736">
      <w:pPr>
        <w:widowControl w:val="0"/>
        <w:autoSpaceDE w:val="0"/>
        <w:autoSpaceDN w:val="0"/>
        <w:adjustRightInd w:val="0"/>
      </w:pPr>
    </w:p>
    <w:p w14:paraId="57AF74EA" w14:textId="227FAB8A" w:rsidR="004D5368" w:rsidRPr="00176D29" w:rsidRDefault="004174F9" w:rsidP="004174F9">
      <w:pPr>
        <w:widowControl w:val="0"/>
        <w:autoSpaceDE w:val="0"/>
        <w:autoSpaceDN w:val="0"/>
        <w:adjustRightInd w:val="0"/>
        <w:ind w:left="2862" w:hanging="702"/>
      </w:pPr>
      <w:r>
        <w:t>A)</w:t>
      </w:r>
      <w:r>
        <w:tab/>
      </w:r>
      <w:r w:rsidR="004D5368" w:rsidRPr="00176D29">
        <w:t xml:space="preserve">Undergraduate coursework taken after completion of a first professional degree in pharmacy through a recognized college or approved school of pharmacy (in accordance with </w:t>
      </w:r>
      <w:r w:rsidR="004D5368" w:rsidRPr="00991C66">
        <w:t xml:space="preserve">Section </w:t>
      </w:r>
      <w:r w:rsidR="004D5368">
        <w:t>1330.300</w:t>
      </w:r>
      <w:r w:rsidR="004D5368" w:rsidRPr="00176D29">
        <w:t>) may be used to fulfill the CE requirement if:</w:t>
      </w:r>
    </w:p>
    <w:p w14:paraId="01252388" w14:textId="77777777" w:rsidR="004D5368" w:rsidRPr="00176D29" w:rsidRDefault="004D5368" w:rsidP="00650736">
      <w:pPr>
        <w:widowControl w:val="0"/>
        <w:autoSpaceDE w:val="0"/>
        <w:autoSpaceDN w:val="0"/>
        <w:adjustRightInd w:val="0"/>
      </w:pPr>
    </w:p>
    <w:p w14:paraId="08D0C8D0" w14:textId="77777777" w:rsidR="004D5368" w:rsidRPr="00176D29" w:rsidRDefault="004174F9" w:rsidP="004174F9">
      <w:pPr>
        <w:widowControl w:val="0"/>
        <w:autoSpaceDE w:val="0"/>
        <w:autoSpaceDN w:val="0"/>
        <w:adjustRightInd w:val="0"/>
        <w:ind w:left="3597" w:hanging="735"/>
      </w:pPr>
      <w:proofErr w:type="spellStart"/>
      <w:r>
        <w:t>i</w:t>
      </w:r>
      <w:proofErr w:type="spellEnd"/>
      <w:r w:rsidR="004D5368" w:rsidRPr="00176D29">
        <w:t>)</w:t>
      </w:r>
      <w:r w:rsidR="004D5368" w:rsidRPr="00176D29">
        <w:tab/>
        <w:t>Evidence of course completion through an official transcript and other documentation (e.g., certificate of completion or degree) of the university or college is submitted that indicates the number of course content hours completed; and</w:t>
      </w:r>
    </w:p>
    <w:p w14:paraId="4CB49414" w14:textId="77777777" w:rsidR="004D5368" w:rsidRPr="00176D29" w:rsidRDefault="004D5368" w:rsidP="00650736">
      <w:pPr>
        <w:widowControl w:val="0"/>
        <w:autoSpaceDE w:val="0"/>
        <w:autoSpaceDN w:val="0"/>
        <w:adjustRightInd w:val="0"/>
      </w:pPr>
    </w:p>
    <w:p w14:paraId="46A1914E" w14:textId="77777777" w:rsidR="004D5368" w:rsidRPr="00176D29" w:rsidRDefault="004174F9" w:rsidP="004174F9">
      <w:pPr>
        <w:widowControl w:val="0"/>
        <w:autoSpaceDE w:val="0"/>
        <w:autoSpaceDN w:val="0"/>
        <w:adjustRightInd w:val="0"/>
        <w:ind w:left="2862"/>
      </w:pPr>
      <w:r>
        <w:t>ii</w:t>
      </w:r>
      <w:r w:rsidR="004D5368" w:rsidRPr="00176D29">
        <w:t>)</w:t>
      </w:r>
      <w:r w:rsidR="004D5368" w:rsidRPr="00176D29">
        <w:tab/>
        <w:t>These courses are completed for college credit.</w:t>
      </w:r>
    </w:p>
    <w:p w14:paraId="3F502AD0" w14:textId="77777777" w:rsidR="004D5368" w:rsidRPr="00176D29" w:rsidRDefault="004D5368" w:rsidP="00650736">
      <w:pPr>
        <w:widowControl w:val="0"/>
        <w:autoSpaceDE w:val="0"/>
        <w:autoSpaceDN w:val="0"/>
        <w:adjustRightInd w:val="0"/>
      </w:pPr>
    </w:p>
    <w:p w14:paraId="0187405D" w14:textId="5A5FAD3A" w:rsidR="004D5368" w:rsidRPr="00176D29" w:rsidRDefault="004174F9" w:rsidP="003A20F7">
      <w:pPr>
        <w:widowControl w:val="0"/>
        <w:autoSpaceDE w:val="0"/>
        <w:autoSpaceDN w:val="0"/>
        <w:adjustRightInd w:val="0"/>
        <w:ind w:left="2862" w:hanging="702"/>
      </w:pPr>
      <w:r>
        <w:t>B</w:t>
      </w:r>
      <w:r w:rsidR="004D5368" w:rsidRPr="00176D29">
        <w:t>)</w:t>
      </w:r>
      <w:r w:rsidR="004D5368" w:rsidRPr="00176D29">
        <w:tab/>
        <w:t>CE credit will be earned for each undergraduate course completed.</w:t>
      </w:r>
      <w:r w:rsidR="003A20F7">
        <w:t xml:space="preserve"> </w:t>
      </w:r>
      <w:r w:rsidR="003A20F7" w:rsidRPr="00223F53">
        <w:t xml:space="preserve">One semester hour is equivalent to 15 </w:t>
      </w:r>
      <w:r w:rsidR="00AD3804" w:rsidRPr="00AD3804">
        <w:t>CE</w:t>
      </w:r>
      <w:r w:rsidR="003A20F7" w:rsidRPr="00223F53">
        <w:t xml:space="preserve"> hours, and one quarter hour is equivalent to </w:t>
      </w:r>
      <w:r w:rsidR="003A20F7">
        <w:t xml:space="preserve">10 </w:t>
      </w:r>
      <w:r w:rsidR="00AD3804" w:rsidRPr="00AD3804">
        <w:t>CE</w:t>
      </w:r>
      <w:r w:rsidR="003A20F7">
        <w:t xml:space="preserve"> hours.</w:t>
      </w:r>
    </w:p>
    <w:p w14:paraId="3CBCD83F" w14:textId="77777777" w:rsidR="004D5368" w:rsidRPr="00176D29" w:rsidRDefault="004D5368" w:rsidP="00650736">
      <w:pPr>
        <w:widowControl w:val="0"/>
        <w:autoSpaceDE w:val="0"/>
        <w:autoSpaceDN w:val="0"/>
        <w:adjustRightInd w:val="0"/>
      </w:pPr>
    </w:p>
    <w:p w14:paraId="33C0C606" w14:textId="77777777" w:rsidR="004D5368" w:rsidRPr="00176D29" w:rsidRDefault="004D5368" w:rsidP="004D5368">
      <w:pPr>
        <w:widowControl w:val="0"/>
        <w:autoSpaceDE w:val="0"/>
        <w:autoSpaceDN w:val="0"/>
        <w:adjustRightInd w:val="0"/>
        <w:ind w:left="1440" w:hanging="720"/>
      </w:pPr>
      <w:r w:rsidRPr="00176D29">
        <w:t>c)</w:t>
      </w:r>
      <w:r w:rsidRPr="00176D29">
        <w:tab/>
        <w:t>Certification of CE Requirements</w:t>
      </w:r>
    </w:p>
    <w:p w14:paraId="0579B105" w14:textId="77777777" w:rsidR="004D5368" w:rsidRPr="00176D29" w:rsidRDefault="004D5368" w:rsidP="00650736">
      <w:pPr>
        <w:widowControl w:val="0"/>
        <w:autoSpaceDE w:val="0"/>
        <w:autoSpaceDN w:val="0"/>
        <w:adjustRightInd w:val="0"/>
      </w:pPr>
    </w:p>
    <w:p w14:paraId="2888C251" w14:textId="77777777" w:rsidR="004D5368" w:rsidRPr="00176D29" w:rsidRDefault="004D5368" w:rsidP="004D5368">
      <w:pPr>
        <w:widowControl w:val="0"/>
        <w:autoSpaceDE w:val="0"/>
        <w:autoSpaceDN w:val="0"/>
        <w:adjustRightInd w:val="0"/>
        <w:ind w:left="2160" w:hanging="720"/>
      </w:pPr>
      <w:r w:rsidRPr="00176D29">
        <w:t>1)</w:t>
      </w:r>
      <w:r w:rsidRPr="00176D29">
        <w:tab/>
        <w:t xml:space="preserve">Each renewal applicant shall certify on the renewal application full compliance with CE requirements set forth in </w:t>
      </w:r>
      <w:r w:rsidRPr="00991C66">
        <w:t>subsection (a)</w:t>
      </w:r>
      <w:r w:rsidRPr="00176D29">
        <w:t>.</w:t>
      </w:r>
    </w:p>
    <w:p w14:paraId="21936B6E" w14:textId="77777777" w:rsidR="004D5368" w:rsidRPr="00176D29" w:rsidRDefault="004D5368" w:rsidP="00650736">
      <w:pPr>
        <w:widowControl w:val="0"/>
        <w:autoSpaceDE w:val="0"/>
        <w:autoSpaceDN w:val="0"/>
        <w:adjustRightInd w:val="0"/>
      </w:pPr>
    </w:p>
    <w:p w14:paraId="2F8D11CF" w14:textId="77777777" w:rsidR="004D5368" w:rsidRPr="00176D29" w:rsidRDefault="004D5368" w:rsidP="004D5368">
      <w:pPr>
        <w:widowControl w:val="0"/>
        <w:autoSpaceDE w:val="0"/>
        <w:autoSpaceDN w:val="0"/>
        <w:adjustRightInd w:val="0"/>
        <w:ind w:left="2160" w:hanging="720"/>
      </w:pPr>
      <w:r w:rsidRPr="00176D29">
        <w:t>2)</w:t>
      </w:r>
      <w:r w:rsidRPr="00176D29">
        <w:tab/>
        <w:t xml:space="preserve">The Division may require additional evidence demonstrating compliance with the CE requirements.  It is the responsibility of each renewal applicant to retain or otherwise produce evidence of the compliance (e.g., certificate of attendance or completion).  Evidence shall be required in the </w:t>
      </w:r>
      <w:r w:rsidRPr="00176D29">
        <w:lastRenderedPageBreak/>
        <w:t>context of the Division</w:t>
      </w:r>
      <w:r>
        <w:t>'</w:t>
      </w:r>
      <w:r w:rsidRPr="00176D29">
        <w:t xml:space="preserve">s random audit in accordance with </w:t>
      </w:r>
      <w:r w:rsidRPr="00991C66">
        <w:t>Section 12</w:t>
      </w:r>
      <w:r w:rsidRPr="00176D29">
        <w:t xml:space="preserve"> of the Act. </w:t>
      </w:r>
    </w:p>
    <w:p w14:paraId="51F10A8A" w14:textId="77777777" w:rsidR="004D5368" w:rsidRPr="00176D29" w:rsidRDefault="004D5368" w:rsidP="00650736">
      <w:pPr>
        <w:widowControl w:val="0"/>
        <w:autoSpaceDE w:val="0"/>
        <w:autoSpaceDN w:val="0"/>
        <w:adjustRightInd w:val="0"/>
      </w:pPr>
    </w:p>
    <w:p w14:paraId="272E2FE5" w14:textId="77777777" w:rsidR="004D5368" w:rsidRPr="00176D29" w:rsidRDefault="004D5368" w:rsidP="004D5368">
      <w:pPr>
        <w:widowControl w:val="0"/>
        <w:autoSpaceDE w:val="0"/>
        <w:autoSpaceDN w:val="0"/>
        <w:adjustRightInd w:val="0"/>
        <w:ind w:left="1440" w:hanging="720"/>
      </w:pPr>
      <w:r w:rsidRPr="00176D29">
        <w:t>d)</w:t>
      </w:r>
      <w:r w:rsidRPr="00176D29">
        <w:tab/>
        <w:t>The same CE hours cannot be used to fulfill the CE requirement for more than one renewal period.</w:t>
      </w:r>
    </w:p>
    <w:p w14:paraId="31F01CEA" w14:textId="77777777" w:rsidR="004D5368" w:rsidRPr="00176D29" w:rsidRDefault="004D5368" w:rsidP="00650736">
      <w:pPr>
        <w:widowControl w:val="0"/>
        <w:autoSpaceDE w:val="0"/>
        <w:autoSpaceDN w:val="0"/>
        <w:adjustRightInd w:val="0"/>
      </w:pPr>
    </w:p>
    <w:p w14:paraId="639203BD" w14:textId="77777777" w:rsidR="004D5368" w:rsidRPr="00176D29" w:rsidRDefault="004D5368" w:rsidP="004D5368">
      <w:pPr>
        <w:widowControl w:val="0"/>
        <w:autoSpaceDE w:val="0"/>
        <w:autoSpaceDN w:val="0"/>
        <w:adjustRightInd w:val="0"/>
        <w:ind w:left="1440" w:hanging="720"/>
      </w:pPr>
      <w:r w:rsidRPr="00176D29">
        <w:t>e)</w:t>
      </w:r>
      <w:r w:rsidRPr="00176D29">
        <w:tab/>
        <w:t>Waiver of CE Requirements</w:t>
      </w:r>
    </w:p>
    <w:p w14:paraId="73A6557B" w14:textId="77777777" w:rsidR="004D5368" w:rsidRPr="00176D29" w:rsidRDefault="004D5368" w:rsidP="00650736">
      <w:pPr>
        <w:widowControl w:val="0"/>
        <w:autoSpaceDE w:val="0"/>
        <w:autoSpaceDN w:val="0"/>
        <w:adjustRightInd w:val="0"/>
      </w:pPr>
    </w:p>
    <w:p w14:paraId="4F2A3822" w14:textId="77777777" w:rsidR="004D5368" w:rsidRPr="00176D29" w:rsidRDefault="004D5368" w:rsidP="004D5368">
      <w:pPr>
        <w:widowControl w:val="0"/>
        <w:autoSpaceDE w:val="0"/>
        <w:autoSpaceDN w:val="0"/>
        <w:adjustRightInd w:val="0"/>
        <w:ind w:left="2160" w:hanging="720"/>
      </w:pPr>
      <w:r w:rsidRPr="00176D29">
        <w:t>1)</w:t>
      </w:r>
      <w:r w:rsidRPr="00176D29">
        <w:tab/>
        <w:t>Any renewal applicant seeking renewal of a license without having fully complied with these CE requirements shall file with the Division a renewal application</w:t>
      </w:r>
      <w:r w:rsidR="004174F9">
        <w:t>,</w:t>
      </w:r>
      <w:r w:rsidRPr="00176D29">
        <w:t xml:space="preserve"> along with the required fee, a statement setting forth the facts concerning noncompliance and a request for waiver of the CE requirements on the basis of these facts.  A request for waiver shall be made prior to the renewal date.  If the Division, upon the written recommendation of the Board, finds from the affidavit or any other evidence submitted that good cause has been shown for granting a waiver, the Division shall waive enforcement of </w:t>
      </w:r>
      <w:r w:rsidR="004174F9">
        <w:t>the CE</w:t>
      </w:r>
      <w:r w:rsidRPr="00176D29">
        <w:t xml:space="preserve"> requirements for the renewal period for which the applicant has applied.</w:t>
      </w:r>
    </w:p>
    <w:p w14:paraId="21B85249" w14:textId="77777777" w:rsidR="004D5368" w:rsidRPr="00176D29" w:rsidRDefault="004D5368" w:rsidP="00650736">
      <w:pPr>
        <w:widowControl w:val="0"/>
        <w:autoSpaceDE w:val="0"/>
        <w:autoSpaceDN w:val="0"/>
        <w:adjustRightInd w:val="0"/>
      </w:pPr>
    </w:p>
    <w:p w14:paraId="37397D82" w14:textId="77777777" w:rsidR="004D5368" w:rsidRPr="00176D29" w:rsidRDefault="004D5368" w:rsidP="004D5368">
      <w:pPr>
        <w:widowControl w:val="0"/>
        <w:autoSpaceDE w:val="0"/>
        <w:autoSpaceDN w:val="0"/>
        <w:adjustRightInd w:val="0"/>
        <w:ind w:left="2160" w:hanging="720"/>
      </w:pPr>
      <w:r w:rsidRPr="00176D29">
        <w:t>2)</w:t>
      </w:r>
      <w:r w:rsidRPr="00176D29">
        <w:tab/>
        <w:t>Good cause shall be defined as an inability to fulfill the CE requirements during the applicable period because of:</w:t>
      </w:r>
    </w:p>
    <w:p w14:paraId="3390A68A" w14:textId="77777777" w:rsidR="004D5368" w:rsidRPr="00176D29" w:rsidRDefault="004D5368" w:rsidP="00650736">
      <w:pPr>
        <w:widowControl w:val="0"/>
        <w:autoSpaceDE w:val="0"/>
        <w:autoSpaceDN w:val="0"/>
        <w:adjustRightInd w:val="0"/>
      </w:pPr>
    </w:p>
    <w:p w14:paraId="4F51CC75" w14:textId="77777777" w:rsidR="004D5368" w:rsidRPr="00176D29" w:rsidRDefault="004D5368" w:rsidP="004D5368">
      <w:pPr>
        <w:widowControl w:val="0"/>
        <w:autoSpaceDE w:val="0"/>
        <w:autoSpaceDN w:val="0"/>
        <w:adjustRightInd w:val="0"/>
        <w:ind w:left="2880" w:hanging="720"/>
      </w:pPr>
      <w:r w:rsidRPr="00176D29">
        <w:t>A)</w:t>
      </w:r>
      <w:r w:rsidRPr="00176D29">
        <w:tab/>
        <w:t xml:space="preserve">Full-time service in the armed forces of the </w:t>
      </w:r>
      <w:smartTag w:uri="urn:schemas-microsoft-com:office:smarttags" w:element="country-region">
        <w:smartTag w:uri="urn:schemas-microsoft-com:office:smarttags" w:element="place">
          <w:r w:rsidRPr="00176D29">
            <w:t>United States of America</w:t>
          </w:r>
        </w:smartTag>
      </w:smartTag>
      <w:r w:rsidRPr="00176D29">
        <w:t xml:space="preserve"> during the applicable period; or</w:t>
      </w:r>
    </w:p>
    <w:p w14:paraId="101D738E" w14:textId="77777777" w:rsidR="004D5368" w:rsidRPr="00176D29" w:rsidRDefault="004D5368" w:rsidP="00650736">
      <w:pPr>
        <w:widowControl w:val="0"/>
        <w:autoSpaceDE w:val="0"/>
        <w:autoSpaceDN w:val="0"/>
        <w:adjustRightInd w:val="0"/>
      </w:pPr>
    </w:p>
    <w:p w14:paraId="54E6DA43" w14:textId="77777777" w:rsidR="004D5368" w:rsidRPr="00176D29" w:rsidRDefault="004D5368" w:rsidP="004D5368">
      <w:pPr>
        <w:widowControl w:val="0"/>
        <w:autoSpaceDE w:val="0"/>
        <w:autoSpaceDN w:val="0"/>
        <w:adjustRightInd w:val="0"/>
        <w:ind w:left="2880" w:hanging="720"/>
      </w:pPr>
      <w:r w:rsidRPr="00176D29">
        <w:t>B)</w:t>
      </w:r>
      <w:r w:rsidRPr="00176D29">
        <w:tab/>
        <w:t>Extreme hardship, which shall be determined on an individual basis by the Board and shall be limited to documentation of:</w:t>
      </w:r>
    </w:p>
    <w:p w14:paraId="375027B7" w14:textId="77777777" w:rsidR="004D5368" w:rsidRPr="00176D29" w:rsidRDefault="004D5368" w:rsidP="00650736">
      <w:pPr>
        <w:widowControl w:val="0"/>
        <w:autoSpaceDE w:val="0"/>
        <w:autoSpaceDN w:val="0"/>
        <w:adjustRightInd w:val="0"/>
      </w:pPr>
    </w:p>
    <w:p w14:paraId="19105620" w14:textId="77777777" w:rsidR="004D5368" w:rsidRPr="00176D29" w:rsidRDefault="004D5368" w:rsidP="004D5368">
      <w:pPr>
        <w:widowControl w:val="0"/>
        <w:autoSpaceDE w:val="0"/>
        <w:autoSpaceDN w:val="0"/>
        <w:adjustRightInd w:val="0"/>
        <w:ind w:left="3600" w:hanging="720"/>
      </w:pPr>
      <w:proofErr w:type="spellStart"/>
      <w:r w:rsidRPr="00176D29">
        <w:t>i</w:t>
      </w:r>
      <w:proofErr w:type="spellEnd"/>
      <w:r w:rsidRPr="00176D29">
        <w:t>)</w:t>
      </w:r>
      <w:r w:rsidRPr="00176D29">
        <w:tab/>
        <w:t>An incapacitating illness, documented by a currently licensed physician; or</w:t>
      </w:r>
    </w:p>
    <w:p w14:paraId="22C4B769" w14:textId="77777777" w:rsidR="004D5368" w:rsidRPr="00176D29" w:rsidRDefault="004D5368" w:rsidP="00650736">
      <w:pPr>
        <w:widowControl w:val="0"/>
        <w:autoSpaceDE w:val="0"/>
        <w:autoSpaceDN w:val="0"/>
        <w:adjustRightInd w:val="0"/>
      </w:pPr>
    </w:p>
    <w:p w14:paraId="6FBCE9F1" w14:textId="77777777" w:rsidR="004D5368" w:rsidRPr="00176D29" w:rsidRDefault="004D5368" w:rsidP="004D5368">
      <w:pPr>
        <w:widowControl w:val="0"/>
        <w:autoSpaceDE w:val="0"/>
        <w:autoSpaceDN w:val="0"/>
        <w:adjustRightInd w:val="0"/>
        <w:ind w:left="3600" w:hanging="720"/>
      </w:pPr>
      <w:r w:rsidRPr="00176D29">
        <w:t>ii)</w:t>
      </w:r>
      <w:r w:rsidRPr="00176D29">
        <w:tab/>
      </w:r>
      <w:r w:rsidR="004174F9">
        <w:t>P</w:t>
      </w:r>
      <w:r w:rsidRPr="00176D29">
        <w:t xml:space="preserve">hysical inability to travel to the sites of approved programs, as documented by a currently licensed physician; or </w:t>
      </w:r>
    </w:p>
    <w:p w14:paraId="3D67C899" w14:textId="77777777" w:rsidR="004D5368" w:rsidRPr="00176D29" w:rsidRDefault="004D5368" w:rsidP="00650736">
      <w:pPr>
        <w:widowControl w:val="0"/>
        <w:autoSpaceDE w:val="0"/>
        <w:autoSpaceDN w:val="0"/>
        <w:adjustRightInd w:val="0"/>
      </w:pPr>
    </w:p>
    <w:p w14:paraId="51876DC6" w14:textId="77777777" w:rsidR="004D5368" w:rsidRPr="00176D29" w:rsidRDefault="004D5368" w:rsidP="004D5368">
      <w:pPr>
        <w:widowControl w:val="0"/>
        <w:autoSpaceDE w:val="0"/>
        <w:autoSpaceDN w:val="0"/>
        <w:adjustRightInd w:val="0"/>
        <w:ind w:left="3600" w:hanging="720"/>
      </w:pPr>
      <w:r w:rsidRPr="00176D29">
        <w:t>iii)</w:t>
      </w:r>
      <w:r w:rsidRPr="00176D29">
        <w:tab/>
        <w:t>Any other similar extenuating circumstances (e.g., illness of family member).</w:t>
      </w:r>
    </w:p>
    <w:p w14:paraId="538B16C0" w14:textId="77777777" w:rsidR="004D5368" w:rsidRPr="00176D29" w:rsidRDefault="004D5368" w:rsidP="00650736">
      <w:pPr>
        <w:widowControl w:val="0"/>
        <w:autoSpaceDE w:val="0"/>
        <w:autoSpaceDN w:val="0"/>
        <w:adjustRightInd w:val="0"/>
      </w:pPr>
    </w:p>
    <w:p w14:paraId="19F4AB14" w14:textId="0E069794" w:rsidR="004D5368" w:rsidRPr="00176D29" w:rsidRDefault="004D5368" w:rsidP="004D5368">
      <w:pPr>
        <w:widowControl w:val="0"/>
        <w:autoSpaceDE w:val="0"/>
        <w:autoSpaceDN w:val="0"/>
        <w:adjustRightInd w:val="0"/>
        <w:ind w:left="2160" w:hanging="720"/>
      </w:pPr>
      <w:r w:rsidRPr="00176D29">
        <w:t>3)</w:t>
      </w:r>
      <w:r w:rsidRPr="00176D29">
        <w:tab/>
      </w:r>
      <w:r w:rsidR="00DE4896">
        <w:t>If a renewal applicant requests an interview before the Board at the time the waiver request is submitted, the Board shall not deny the waiver request before an interview is conducted</w:t>
      </w:r>
      <w:r w:rsidRPr="00176D29">
        <w:t xml:space="preserve">.  The renewal applicant requesting a waiver shall be given at least 20 days written notice of the date, time and place of the interview by mail, </w:t>
      </w:r>
      <w:r w:rsidR="00D47B5A">
        <w:t>or email</w:t>
      </w:r>
      <w:r w:rsidRPr="00176D29">
        <w:t>.</w:t>
      </w:r>
    </w:p>
    <w:p w14:paraId="5A53E43F" w14:textId="77777777" w:rsidR="004D5368" w:rsidRPr="00176D29" w:rsidRDefault="004D5368" w:rsidP="00650736">
      <w:pPr>
        <w:widowControl w:val="0"/>
        <w:autoSpaceDE w:val="0"/>
        <w:autoSpaceDN w:val="0"/>
        <w:adjustRightInd w:val="0"/>
      </w:pPr>
    </w:p>
    <w:p w14:paraId="5F6837C0" w14:textId="77777777" w:rsidR="004D5368" w:rsidRDefault="004D5368" w:rsidP="004D5368">
      <w:pPr>
        <w:widowControl w:val="0"/>
        <w:autoSpaceDE w:val="0"/>
        <w:autoSpaceDN w:val="0"/>
        <w:adjustRightInd w:val="0"/>
        <w:ind w:left="2160" w:hanging="720"/>
      </w:pPr>
      <w:r w:rsidRPr="00176D29">
        <w:t>4)</w:t>
      </w:r>
      <w:r w:rsidRPr="00176D29">
        <w:tab/>
        <w:t xml:space="preserve">Any renewal applicant who submits a request for waiver pursuant to </w:t>
      </w:r>
      <w:r w:rsidRPr="00991C66">
        <w:t>subsection (</w:t>
      </w:r>
      <w:r w:rsidR="004174F9">
        <w:t>e</w:t>
      </w:r>
      <w:r w:rsidRPr="00991C66">
        <w:t>)(1)</w:t>
      </w:r>
      <w:r w:rsidRPr="00176D29">
        <w:t xml:space="preserve"> shall be deemed to be in good standing until the final </w:t>
      </w:r>
      <w:r w:rsidRPr="00176D29">
        <w:lastRenderedPageBreak/>
        <w:t xml:space="preserve">Division decision on the application has been made. </w:t>
      </w:r>
    </w:p>
    <w:p w14:paraId="3C2FAC0C" w14:textId="77777777" w:rsidR="00AD3804" w:rsidRDefault="00AD3804" w:rsidP="00650736">
      <w:pPr>
        <w:widowControl w:val="0"/>
        <w:autoSpaceDE w:val="0"/>
        <w:autoSpaceDN w:val="0"/>
        <w:adjustRightInd w:val="0"/>
      </w:pPr>
    </w:p>
    <w:p w14:paraId="0BE82666" w14:textId="22F5F952" w:rsidR="00AD3804" w:rsidRPr="00176D29" w:rsidRDefault="00AD3804" w:rsidP="00AD3804">
      <w:pPr>
        <w:widowControl w:val="0"/>
        <w:autoSpaceDE w:val="0"/>
        <w:autoSpaceDN w:val="0"/>
        <w:adjustRightInd w:val="0"/>
        <w:ind w:left="1440" w:hanging="720"/>
      </w:pPr>
      <w:r>
        <w:t>(Source:  Amended at 4</w:t>
      </w:r>
      <w:r w:rsidR="00A7320A">
        <w:t>7</w:t>
      </w:r>
      <w:r>
        <w:t xml:space="preserve"> Ill. Reg. </w:t>
      </w:r>
      <w:r w:rsidR="00D31D78">
        <w:t>8352</w:t>
      </w:r>
      <w:r>
        <w:t xml:space="preserve">, effective </w:t>
      </w:r>
      <w:r w:rsidR="00D31D78">
        <w:t>June 2, 2023</w:t>
      </w:r>
      <w:r>
        <w:t>)</w:t>
      </w:r>
    </w:p>
    <w:sectPr w:rsidR="00AD3804" w:rsidRPr="00176D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B4FA" w14:textId="77777777" w:rsidR="00745003" w:rsidRDefault="00745003">
      <w:r>
        <w:separator/>
      </w:r>
    </w:p>
  </w:endnote>
  <w:endnote w:type="continuationSeparator" w:id="0">
    <w:p w14:paraId="26768C49" w14:textId="77777777" w:rsidR="00745003" w:rsidRDefault="007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C8F4" w14:textId="77777777" w:rsidR="00745003" w:rsidRDefault="00745003">
      <w:r>
        <w:separator/>
      </w:r>
    </w:p>
  </w:footnote>
  <w:footnote w:type="continuationSeparator" w:id="0">
    <w:p w14:paraId="392849F4" w14:textId="77777777" w:rsidR="00745003" w:rsidRDefault="0074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7F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5B41"/>
    <w:rsid w:val="002667B7"/>
    <w:rsid w:val="00267D8C"/>
    <w:rsid w:val="00272138"/>
    <w:rsid w:val="002721C1"/>
    <w:rsid w:val="00272986"/>
    <w:rsid w:val="00274640"/>
    <w:rsid w:val="00274DD1"/>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0F7"/>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130"/>
    <w:rsid w:val="003F5FD7"/>
    <w:rsid w:val="003F60AF"/>
    <w:rsid w:val="004014FB"/>
    <w:rsid w:val="00404222"/>
    <w:rsid w:val="0040431F"/>
    <w:rsid w:val="00416E93"/>
    <w:rsid w:val="004174F9"/>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368"/>
    <w:rsid w:val="004D6EED"/>
    <w:rsid w:val="004D73D3"/>
    <w:rsid w:val="004E49DF"/>
    <w:rsid w:val="004E513F"/>
    <w:rsid w:val="004E76B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F86"/>
    <w:rsid w:val="005901D4"/>
    <w:rsid w:val="005948A7"/>
    <w:rsid w:val="005A165A"/>
    <w:rsid w:val="005A2494"/>
    <w:rsid w:val="005A73F7"/>
    <w:rsid w:val="005C7438"/>
    <w:rsid w:val="005D35F3"/>
    <w:rsid w:val="005E03A7"/>
    <w:rsid w:val="005E3D55"/>
    <w:rsid w:val="005F2891"/>
    <w:rsid w:val="005F2F1E"/>
    <w:rsid w:val="00604BCE"/>
    <w:rsid w:val="006132CE"/>
    <w:rsid w:val="00620BBA"/>
    <w:rsid w:val="006225B0"/>
    <w:rsid w:val="006247D4"/>
    <w:rsid w:val="00626C17"/>
    <w:rsid w:val="00631875"/>
    <w:rsid w:val="00634D17"/>
    <w:rsid w:val="006361A4"/>
    <w:rsid w:val="00641AEA"/>
    <w:rsid w:val="0064660E"/>
    <w:rsid w:val="00650736"/>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003"/>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13DC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41D"/>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320A"/>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804"/>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3739B"/>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176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B1F"/>
    <w:rsid w:val="00D17DC3"/>
    <w:rsid w:val="00D2155A"/>
    <w:rsid w:val="00D27015"/>
    <w:rsid w:val="00D2776C"/>
    <w:rsid w:val="00D27E4E"/>
    <w:rsid w:val="00D31D78"/>
    <w:rsid w:val="00D32AA7"/>
    <w:rsid w:val="00D33832"/>
    <w:rsid w:val="00D46468"/>
    <w:rsid w:val="00D47B5A"/>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896"/>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1F9"/>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5C277D"/>
  <w15:docId w15:val="{E58B376A-7DC2-4550-8B68-AB1D235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3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2023-06-16T14:17:00Z</dcterms:modified>
</cp:coreProperties>
</file>