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11" w:rsidRDefault="00EC5F11" w:rsidP="003B1361">
      <w:pPr>
        <w:suppressAutoHyphens/>
        <w:rPr>
          <w:spacing w:val="-1"/>
        </w:rPr>
      </w:pPr>
      <w:bookmarkStart w:id="0" w:name="_GoBack"/>
      <w:bookmarkEnd w:id="0"/>
    </w:p>
    <w:p w:rsidR="00282559" w:rsidRPr="00282559" w:rsidRDefault="00282559" w:rsidP="003B1361">
      <w:pPr>
        <w:suppressAutoHyphens/>
        <w:rPr>
          <w:spacing w:val="-1"/>
        </w:rPr>
      </w:pPr>
      <w:r w:rsidRPr="00282559">
        <w:rPr>
          <w:spacing w:val="-1"/>
        </w:rPr>
        <w:t xml:space="preserve">AUTHORITY:  Implementing and authorized by the Community Association Manager Licensing and Disciplinary Act [225 ILCS 427]. </w:t>
      </w:r>
    </w:p>
    <w:sectPr w:rsidR="00282559" w:rsidRPr="002825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DF" w:rsidRDefault="007214DF">
      <w:r>
        <w:separator/>
      </w:r>
    </w:p>
  </w:endnote>
  <w:endnote w:type="continuationSeparator" w:id="0">
    <w:p w:rsidR="007214DF" w:rsidRDefault="007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DF" w:rsidRDefault="007214DF">
      <w:r>
        <w:separator/>
      </w:r>
    </w:p>
  </w:footnote>
  <w:footnote w:type="continuationSeparator" w:id="0">
    <w:p w:rsidR="007214DF" w:rsidRDefault="0072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5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0C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55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36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FB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8AB"/>
    <w:rsid w:val="0052308E"/>
    <w:rsid w:val="005232CE"/>
    <w:rsid w:val="005237D3"/>
    <w:rsid w:val="00526060"/>
    <w:rsid w:val="00530BE1"/>
    <w:rsid w:val="00531849"/>
    <w:rsid w:val="005341A0"/>
    <w:rsid w:val="005400B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4D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5A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F11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7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