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32" w:rsidRDefault="00166232" w:rsidP="00754576">
      <w:pPr>
        <w:widowControl w:val="0"/>
        <w:autoSpaceDE w:val="0"/>
        <w:autoSpaceDN w:val="0"/>
        <w:adjustRightInd w:val="0"/>
        <w:rPr>
          <w:b/>
          <w:bCs/>
        </w:rPr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</w:pPr>
      <w:r w:rsidRPr="00754576">
        <w:rPr>
          <w:b/>
          <w:bCs/>
        </w:rPr>
        <w:t>Section 1450.900  Unprofessional Conduct</w:t>
      </w:r>
      <w:r w:rsidRPr="00754576">
        <w:t xml:space="preserve"> </w:t>
      </w:r>
    </w:p>
    <w:p w:rsidR="00754576" w:rsidRPr="00754576" w:rsidRDefault="00754576" w:rsidP="00754576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</w:pPr>
      <w:r w:rsidRPr="00754576">
        <w:t xml:space="preserve">Conduct </w:t>
      </w:r>
      <w:r w:rsidR="0073590A">
        <w:t>that</w:t>
      </w:r>
      <w:r w:rsidRPr="00754576">
        <w:t xml:space="preserve"> constitutes dishonorable, unethical or unprofessional conduct of a character likely to deceive, defraud or harm the public includes, but is not limited to: </w:t>
      </w:r>
    </w:p>
    <w:p w:rsidR="00754576" w:rsidRPr="00754576" w:rsidRDefault="00754576" w:rsidP="00754576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a)</w:t>
      </w:r>
      <w:r w:rsidRPr="00754576">
        <w:tab/>
        <w:t xml:space="preserve">Failure to act in the best interests of a client.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b)</w:t>
      </w:r>
      <w:r w:rsidRPr="00754576">
        <w:tab/>
        <w:t xml:space="preserve">Deliberately misleading a client as to the market value of property.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c)</w:t>
      </w:r>
      <w:r w:rsidRPr="00754576">
        <w:tab/>
        <w:t xml:space="preserve">Failing to advertise the property </w:t>
      </w:r>
      <w:r w:rsidR="005F1A8F">
        <w:t>pursuant to the terms of</w:t>
      </w:r>
      <w:r w:rsidRPr="00754576">
        <w:t xml:space="preserve"> the listing agreement.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d)</w:t>
      </w:r>
      <w:r w:rsidRPr="00754576">
        <w:tab/>
        <w:t xml:space="preserve">Deliberately misrepresenting to prospective purchasers or their agents the condition of property or the availability of access to show the property.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e)</w:t>
      </w:r>
      <w:r w:rsidRPr="00754576">
        <w:tab/>
        <w:t xml:space="preserve">Purchasing or transferring property through an intermediary in order to conceal the purchase by the licensee.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f)</w:t>
      </w:r>
      <w:r w:rsidRPr="00754576">
        <w:tab/>
        <w:t xml:space="preserve">Inducing a seller to list property through false representations.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g)</w:t>
      </w:r>
      <w:r w:rsidRPr="00754576">
        <w:tab/>
        <w:t xml:space="preserve">Inducing a seller through false representations or false promises to transfer property to the licensee.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h)</w:t>
      </w:r>
      <w:r w:rsidRPr="00754576">
        <w:tab/>
        <w:t xml:space="preserve">Taking unfair advantage of a client's or customer's age, disability or lack of understanding of the English language.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i)</w:t>
      </w:r>
      <w:r w:rsidRPr="00754576">
        <w:tab/>
        <w:t xml:space="preserve">Engaging in </w:t>
      </w:r>
      <w:r w:rsidR="00847ED8">
        <w:t>licensed activities</w:t>
      </w:r>
      <w:r w:rsidRPr="00754576">
        <w:t xml:space="preserve"> with the public or other real estate licensees in a manner that is abusive, harassing or lewd.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j)</w:t>
      </w:r>
      <w:r w:rsidRPr="00754576">
        <w:tab/>
        <w:t xml:space="preserve">Representing oneself as a sponsoring broker or </w:t>
      </w:r>
      <w:r w:rsidR="00AB63AE">
        <w:t>designated</w:t>
      </w:r>
      <w:r w:rsidR="00847ED8">
        <w:t xml:space="preserve"> </w:t>
      </w:r>
      <w:r w:rsidRPr="00754576">
        <w:t xml:space="preserve">managing broker without providing actual supervision and management of the real estate </w:t>
      </w:r>
      <w:r w:rsidR="00847ED8">
        <w:t>entity or licensees</w:t>
      </w:r>
      <w:r w:rsidRPr="00754576">
        <w:t xml:space="preserve">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k)</w:t>
      </w:r>
      <w:r w:rsidRPr="00754576">
        <w:tab/>
        <w:t xml:space="preserve">Failing to reasonably safeguard confidential information or improperly using confidential information.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l)</w:t>
      </w:r>
      <w:r w:rsidRPr="00754576">
        <w:tab/>
        <w:t xml:space="preserve">Obstructing an inspection, audit, investigation, examination or disciplinary proceeding.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m)</w:t>
      </w:r>
      <w:r w:rsidRPr="00754576">
        <w:tab/>
      </w:r>
      <w:r w:rsidR="0073590A">
        <w:t>V</w:t>
      </w:r>
      <w:r w:rsidRPr="00754576">
        <w:t xml:space="preserve">iolation of Section 1450.750 </w:t>
      </w:r>
      <w:r w:rsidR="00A85EFE">
        <w:t>(</w:t>
      </w:r>
      <w:r w:rsidRPr="00754576">
        <w:t>Special Accounts</w:t>
      </w:r>
      <w:r w:rsidR="00A85EFE">
        <w:t>)</w:t>
      </w:r>
      <w:r w:rsidRPr="00754576">
        <w:t xml:space="preserve">. </w:t>
      </w:r>
    </w:p>
    <w:p w:rsidR="00754576" w:rsidRPr="00754576" w:rsidRDefault="00754576" w:rsidP="003C1AE4">
      <w:pPr>
        <w:widowControl w:val="0"/>
        <w:autoSpaceDE w:val="0"/>
        <w:autoSpaceDN w:val="0"/>
        <w:adjustRightInd w:val="0"/>
      </w:pPr>
    </w:p>
    <w:p w:rsidR="00754576" w:rsidRPr="00754576" w:rsidRDefault="00754576" w:rsidP="00754576">
      <w:pPr>
        <w:widowControl w:val="0"/>
        <w:autoSpaceDE w:val="0"/>
        <w:autoSpaceDN w:val="0"/>
        <w:adjustRightInd w:val="0"/>
        <w:ind w:left="1440" w:hanging="720"/>
      </w:pPr>
      <w:r w:rsidRPr="00754576">
        <w:t>n)</w:t>
      </w:r>
      <w:r w:rsidRPr="00754576">
        <w:tab/>
        <w:t xml:space="preserve">Assisting or inducing a licensee </w:t>
      </w:r>
      <w:r w:rsidR="005F1A8F">
        <w:t>or unlicensed individual</w:t>
      </w:r>
      <w:r w:rsidR="005F1A8F" w:rsidRPr="00754576">
        <w:t xml:space="preserve"> </w:t>
      </w:r>
      <w:r w:rsidRPr="00754576">
        <w:t xml:space="preserve">to violate the Act or this Part. </w:t>
      </w:r>
    </w:p>
    <w:p w:rsidR="00754576" w:rsidRDefault="00754576" w:rsidP="00847ED8"/>
    <w:p w:rsidR="00754576" w:rsidRPr="00847ED8" w:rsidRDefault="00847ED8" w:rsidP="00847ED8">
      <w:pPr>
        <w:ind w:left="1440" w:hanging="720"/>
      </w:pPr>
      <w:r>
        <w:lastRenderedPageBreak/>
        <w:t>o)</w:t>
      </w:r>
      <w:r>
        <w:tab/>
      </w:r>
      <w:r w:rsidR="00754576" w:rsidRPr="00847ED8">
        <w:t xml:space="preserve">Any conduct </w:t>
      </w:r>
      <w:r w:rsidRPr="00847ED8">
        <w:t>constituting</w:t>
      </w:r>
      <w:r w:rsidR="00754576" w:rsidRPr="00847ED8">
        <w:t xml:space="preserve"> a breach of duty to the client </w:t>
      </w:r>
      <w:r w:rsidRPr="00847ED8">
        <w:t>causing</w:t>
      </w:r>
      <w:r w:rsidR="00754576" w:rsidRPr="00847ED8">
        <w:t xml:space="preserve"> harm to the client in the future.</w:t>
      </w:r>
      <w:r w:rsidR="00DF08DC" w:rsidRPr="00847ED8">
        <w:t xml:space="preserve">  In establishing harm, the Department need not </w:t>
      </w:r>
      <w:r w:rsidR="00E43680" w:rsidRPr="00847ED8">
        <w:t>prove</w:t>
      </w:r>
      <w:r w:rsidR="00DF08DC" w:rsidRPr="00847ED8">
        <w:t xml:space="preserve"> </w:t>
      </w:r>
      <w:r w:rsidR="0075621E" w:rsidRPr="00847ED8">
        <w:t>actual</w:t>
      </w:r>
      <w:r w:rsidR="00DF08DC" w:rsidRPr="00847ED8">
        <w:t xml:space="preserve"> economic </w:t>
      </w:r>
      <w:r w:rsidR="00E43680" w:rsidRPr="00847ED8">
        <w:t>damage</w:t>
      </w:r>
      <w:r w:rsidR="00DF08DC" w:rsidRPr="00847ED8">
        <w:t xml:space="preserve"> to the client.</w:t>
      </w:r>
    </w:p>
    <w:p w:rsidR="00847ED8" w:rsidRDefault="00847ED8" w:rsidP="00847ED8"/>
    <w:p w:rsidR="00847ED8" w:rsidRDefault="00847ED8" w:rsidP="00847ED8">
      <w:pPr>
        <w:ind w:left="1440" w:hanging="720"/>
      </w:pPr>
      <w:r>
        <w:t>p)</w:t>
      </w:r>
      <w:r>
        <w:tab/>
      </w:r>
      <w:r w:rsidRPr="00847ED8">
        <w:t xml:space="preserve">Use of a managing broker license to permit or enable a broker, </w:t>
      </w:r>
      <w:r w:rsidR="005F1A8F">
        <w:t xml:space="preserve">residential </w:t>
      </w:r>
      <w:r w:rsidRPr="00847ED8">
        <w:t>leasing agent</w:t>
      </w:r>
      <w:r w:rsidR="00CE55A0">
        <w:t>,</w:t>
      </w:r>
      <w:r w:rsidRPr="00847ED8">
        <w:t xml:space="preserve"> or other individual to operate or manage a licensed real estate entity without actual participation </w:t>
      </w:r>
      <w:r w:rsidR="00A85EFE">
        <w:t xml:space="preserve">in </w:t>
      </w:r>
      <w:r w:rsidRPr="00847ED8">
        <w:t xml:space="preserve">and control </w:t>
      </w:r>
      <w:r w:rsidR="00A85EFE">
        <w:t xml:space="preserve">of that entity </w:t>
      </w:r>
      <w:r w:rsidRPr="00847ED8">
        <w:t xml:space="preserve">by the </w:t>
      </w:r>
      <w:r w:rsidR="00AB63AE">
        <w:t>designated</w:t>
      </w:r>
      <w:r w:rsidRPr="00847ED8">
        <w:t xml:space="preserve"> managing broker.</w:t>
      </w:r>
    </w:p>
    <w:p w:rsidR="005F1A8F" w:rsidRDefault="005F1A8F" w:rsidP="007451C6">
      <w:bookmarkStart w:id="0" w:name="_GoBack"/>
      <w:bookmarkEnd w:id="0"/>
    </w:p>
    <w:p w:rsidR="005F1A8F" w:rsidRDefault="005F1A8F" w:rsidP="00847ED8">
      <w:pPr>
        <w:ind w:left="1440" w:hanging="720"/>
        <w:rPr>
          <w:u w:val="single"/>
        </w:rPr>
      </w:pPr>
      <w:r>
        <w:t>q)</w:t>
      </w:r>
      <w:r>
        <w:tab/>
        <w:t>Accessing a property or granting permission to access a property without proper authorization.</w:t>
      </w:r>
    </w:p>
    <w:p w:rsidR="00847ED8" w:rsidRDefault="00847ED8" w:rsidP="003C1AE4">
      <w:pPr>
        <w:rPr>
          <w:u w:val="single"/>
        </w:rPr>
      </w:pPr>
    </w:p>
    <w:p w:rsidR="00847ED8" w:rsidRPr="00847ED8" w:rsidRDefault="00410977" w:rsidP="00847ED8">
      <w:pPr>
        <w:ind w:left="1440" w:hanging="720"/>
      </w:pPr>
      <w:r>
        <w:t>(Source:  Amended at 45</w:t>
      </w:r>
      <w:r w:rsidR="005F1A8F">
        <w:t xml:space="preserve"> Ill. Reg. </w:t>
      </w:r>
      <w:r w:rsidR="004214C3">
        <w:t>2851</w:t>
      </w:r>
      <w:r w:rsidR="005F1A8F">
        <w:t xml:space="preserve">, effective </w:t>
      </w:r>
      <w:r w:rsidR="004214C3">
        <w:t>February 23, 2021</w:t>
      </w:r>
      <w:r w:rsidR="005F1A8F">
        <w:t>)</w:t>
      </w:r>
    </w:p>
    <w:sectPr w:rsidR="00847ED8" w:rsidRPr="00847E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0A" w:rsidRDefault="00BC630A">
      <w:r>
        <w:separator/>
      </w:r>
    </w:p>
  </w:endnote>
  <w:endnote w:type="continuationSeparator" w:id="0">
    <w:p w:rsidR="00BC630A" w:rsidRDefault="00BC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0A" w:rsidRDefault="00BC630A">
      <w:r>
        <w:separator/>
      </w:r>
    </w:p>
  </w:footnote>
  <w:footnote w:type="continuationSeparator" w:id="0">
    <w:p w:rsidR="00BC630A" w:rsidRDefault="00BC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BB"/>
    <w:multiLevelType w:val="hybridMultilevel"/>
    <w:tmpl w:val="63727EFC"/>
    <w:lvl w:ilvl="0" w:tplc="53CAF148">
      <w:start w:val="15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57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7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232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63A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AE4"/>
    <w:rsid w:val="003C4090"/>
    <w:rsid w:val="003C59CC"/>
    <w:rsid w:val="003D0D44"/>
    <w:rsid w:val="003D12E4"/>
    <w:rsid w:val="003D4D4A"/>
    <w:rsid w:val="003F0EC8"/>
    <w:rsid w:val="003F2136"/>
    <w:rsid w:val="003F24E6"/>
    <w:rsid w:val="003F3A28"/>
    <w:rsid w:val="003F40C3"/>
    <w:rsid w:val="003F5FD7"/>
    <w:rsid w:val="003F60AF"/>
    <w:rsid w:val="004010E9"/>
    <w:rsid w:val="004014FB"/>
    <w:rsid w:val="00404222"/>
    <w:rsid w:val="0040431F"/>
    <w:rsid w:val="00410977"/>
    <w:rsid w:val="00420E63"/>
    <w:rsid w:val="00421346"/>
    <w:rsid w:val="004214C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17F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4BB7"/>
    <w:rsid w:val="005C7438"/>
    <w:rsid w:val="005D35F3"/>
    <w:rsid w:val="005E03A7"/>
    <w:rsid w:val="005E3D55"/>
    <w:rsid w:val="005F1A8F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90A"/>
    <w:rsid w:val="00737469"/>
    <w:rsid w:val="00740393"/>
    <w:rsid w:val="00742136"/>
    <w:rsid w:val="00744356"/>
    <w:rsid w:val="007451C6"/>
    <w:rsid w:val="00745353"/>
    <w:rsid w:val="00750400"/>
    <w:rsid w:val="00754576"/>
    <w:rsid w:val="0075621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2CA"/>
    <w:rsid w:val="00826E97"/>
    <w:rsid w:val="008271B1"/>
    <w:rsid w:val="00833A9E"/>
    <w:rsid w:val="00837F88"/>
    <w:rsid w:val="008425C1"/>
    <w:rsid w:val="00843EB6"/>
    <w:rsid w:val="00844ABA"/>
    <w:rsid w:val="0084781C"/>
    <w:rsid w:val="00847ED8"/>
    <w:rsid w:val="00847FF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92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19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ED2"/>
    <w:rsid w:val="009F1070"/>
    <w:rsid w:val="009F6985"/>
    <w:rsid w:val="00A01358"/>
    <w:rsid w:val="00A022DE"/>
    <w:rsid w:val="00A04FED"/>
    <w:rsid w:val="00A060CE"/>
    <w:rsid w:val="00A1145B"/>
    <w:rsid w:val="00A1170E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FC1"/>
    <w:rsid w:val="00A600AA"/>
    <w:rsid w:val="00A623FE"/>
    <w:rsid w:val="00A72534"/>
    <w:rsid w:val="00A75A0E"/>
    <w:rsid w:val="00A809C5"/>
    <w:rsid w:val="00A85EF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3AE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FF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30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5A0"/>
    <w:rsid w:val="00D03A79"/>
    <w:rsid w:val="00D0676C"/>
    <w:rsid w:val="00D10D50"/>
    <w:rsid w:val="00D13D20"/>
    <w:rsid w:val="00D17DC3"/>
    <w:rsid w:val="00D2155A"/>
    <w:rsid w:val="00D21778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8DC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68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183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EE1C15-CF93-457C-A710-26264B46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2021-03-15T20:22:00Z</dcterms:modified>
</cp:coreProperties>
</file>