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2F" w:rsidRDefault="00AE732F" w:rsidP="00860442">
      <w:pPr>
        <w:rPr>
          <w:b/>
        </w:rPr>
      </w:pPr>
    </w:p>
    <w:p w:rsidR="00860442" w:rsidRPr="00860442" w:rsidRDefault="00860442" w:rsidP="00860442">
      <w:pPr>
        <w:rPr>
          <w:b/>
        </w:rPr>
      </w:pPr>
      <w:r w:rsidRPr="00860442">
        <w:rPr>
          <w:b/>
        </w:rPr>
        <w:t>Section 1450.925  Audits of Special Funds by Outside Auditors</w:t>
      </w:r>
      <w:r w:rsidR="00116869">
        <w:rPr>
          <w:b/>
        </w:rPr>
        <w:t xml:space="preserve"> (Repealed)</w:t>
      </w:r>
    </w:p>
    <w:p w:rsidR="00AA41DB" w:rsidRDefault="00AA41DB" w:rsidP="00692C00">
      <w:pPr>
        <w:rPr>
          <w:rFonts w:eastAsia="Optima"/>
        </w:rPr>
      </w:pPr>
      <w:bookmarkStart w:id="0" w:name="_GoBack"/>
      <w:bookmarkEnd w:id="0"/>
    </w:p>
    <w:p w:rsidR="00AA41DB" w:rsidRPr="00860442" w:rsidRDefault="007B63D6" w:rsidP="00860442">
      <w:pPr>
        <w:ind w:left="1440" w:hanging="720"/>
        <w:rPr>
          <w:rFonts w:eastAsia="Optima"/>
        </w:rPr>
      </w:pPr>
      <w:r>
        <w:rPr>
          <w:rFonts w:eastAsia="Optima"/>
        </w:rPr>
        <w:t>(Source:  Repealed at 45</w:t>
      </w:r>
      <w:r w:rsidR="00116869" w:rsidRPr="00116869">
        <w:rPr>
          <w:rFonts w:eastAsia="Optima"/>
        </w:rPr>
        <w:t xml:space="preserve"> Ill. Reg. </w:t>
      </w:r>
      <w:r w:rsidR="00887C0D">
        <w:rPr>
          <w:rFonts w:eastAsia="Optima"/>
        </w:rPr>
        <w:t>2851</w:t>
      </w:r>
      <w:r w:rsidR="00116869" w:rsidRPr="00116869">
        <w:rPr>
          <w:rFonts w:eastAsia="Optima"/>
        </w:rPr>
        <w:t xml:space="preserve">, effective </w:t>
      </w:r>
      <w:r w:rsidR="00887C0D">
        <w:rPr>
          <w:rFonts w:eastAsia="Optima"/>
        </w:rPr>
        <w:t>February 23, 2021</w:t>
      </w:r>
      <w:r w:rsidR="00116869" w:rsidRPr="00116869">
        <w:rPr>
          <w:rFonts w:eastAsia="Optima"/>
        </w:rPr>
        <w:t>)</w:t>
      </w:r>
    </w:p>
    <w:sectPr w:rsidR="00AA41DB" w:rsidRPr="008604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89" w:rsidRDefault="007B0B89">
      <w:r>
        <w:separator/>
      </w:r>
    </w:p>
  </w:endnote>
  <w:endnote w:type="continuationSeparator" w:id="0">
    <w:p w:rsidR="007B0B89" w:rsidRDefault="007B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89" w:rsidRDefault="007B0B89">
      <w:r>
        <w:separator/>
      </w:r>
    </w:p>
  </w:footnote>
  <w:footnote w:type="continuationSeparator" w:id="0">
    <w:p w:rsidR="007B0B89" w:rsidRDefault="007B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4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86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BF2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269"/>
    <w:rsid w:val="002C5D80"/>
    <w:rsid w:val="002C75E4"/>
    <w:rsid w:val="002C7A9C"/>
    <w:rsid w:val="002D3C4D"/>
    <w:rsid w:val="002D3FBA"/>
    <w:rsid w:val="002D7620"/>
    <w:rsid w:val="002E1CFB"/>
    <w:rsid w:val="002F5527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E2C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B4D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737"/>
    <w:rsid w:val="005F5D7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C0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FE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B89"/>
    <w:rsid w:val="007B63D6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442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C0D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1D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32F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50C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4CB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D5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CDC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7EFA65-A1E7-48A1-A507-5E24542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2021-03-15T20:24:00Z</dcterms:modified>
</cp:coreProperties>
</file>