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77" w:rsidRPr="00720991" w:rsidRDefault="00A21677" w:rsidP="00A21677"/>
    <w:p w:rsidR="00A21677" w:rsidRPr="00A21677" w:rsidRDefault="00A21677" w:rsidP="00A21677">
      <w:pPr>
        <w:rPr>
          <w:b/>
        </w:rPr>
      </w:pPr>
      <w:r w:rsidRPr="00A21677">
        <w:rPr>
          <w:b/>
        </w:rPr>
        <w:t>Section 1452.50  Address Change</w:t>
      </w:r>
    </w:p>
    <w:p w:rsidR="00A21677" w:rsidRPr="00A21677" w:rsidRDefault="00A21677" w:rsidP="00A21677"/>
    <w:p w:rsidR="00A21677" w:rsidRDefault="00A21677" w:rsidP="00A21677">
      <w:r w:rsidRPr="00A21677">
        <w:t>All registrants shall notify the Division</w:t>
      </w:r>
      <w:r w:rsidR="00AE6100">
        <w:t xml:space="preserve"> i</w:t>
      </w:r>
      <w:r w:rsidRPr="00A21677">
        <w:t xml:space="preserve">n </w:t>
      </w:r>
      <w:r w:rsidR="00535B82">
        <w:t xml:space="preserve">writing </w:t>
      </w:r>
      <w:r w:rsidRPr="00A21677">
        <w:t xml:space="preserve">of a change of mailing address, e-mail address and/or website address or addresses within </w:t>
      </w:r>
      <w:r w:rsidR="00CF0D74">
        <w:t>14</w:t>
      </w:r>
      <w:r w:rsidRPr="00A21677">
        <w:t xml:space="preserve"> calendar days after the change. </w:t>
      </w:r>
    </w:p>
    <w:p w:rsidR="00CF0D74" w:rsidRDefault="00CF0D74" w:rsidP="00A21677"/>
    <w:p w:rsidR="00CF0D74" w:rsidRPr="00A21677" w:rsidRDefault="00CF0D74" w:rsidP="00CF0D74">
      <w:pPr>
        <w:ind w:firstLine="720"/>
      </w:pPr>
      <w:r>
        <w:t xml:space="preserve">(Source:  Amended at 45 Ill. Reg. </w:t>
      </w:r>
      <w:r w:rsidR="00B32B6C">
        <w:t>4273</w:t>
      </w:r>
      <w:r>
        <w:t xml:space="preserve">, effective </w:t>
      </w:r>
      <w:bookmarkStart w:id="0" w:name="_GoBack"/>
      <w:r w:rsidR="00B32B6C">
        <w:t>March 18, 2021</w:t>
      </w:r>
      <w:bookmarkEnd w:id="0"/>
      <w:r>
        <w:t>)</w:t>
      </w:r>
    </w:p>
    <w:sectPr w:rsidR="00CF0D74" w:rsidRPr="00A216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84" w:rsidRDefault="008F5784">
      <w:r>
        <w:separator/>
      </w:r>
    </w:p>
  </w:endnote>
  <w:endnote w:type="continuationSeparator" w:id="0">
    <w:p w:rsidR="008F5784" w:rsidRDefault="008F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84" w:rsidRDefault="008F5784">
      <w:r>
        <w:separator/>
      </w:r>
    </w:p>
  </w:footnote>
  <w:footnote w:type="continuationSeparator" w:id="0">
    <w:p w:rsidR="008F5784" w:rsidRDefault="008F5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8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B82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5F7492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991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784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677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7EE7"/>
    <w:rsid w:val="00A51B28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100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2B6C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D74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51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8CB4D3-D774-4ABA-9CFE-5A70A043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F5784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F578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F5784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F578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2021-03-12T16:23:00Z</dcterms:created>
  <dcterms:modified xsi:type="dcterms:W3CDTF">2021-03-31T20:05:00Z</dcterms:modified>
</cp:coreProperties>
</file>