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AAE" w14:textId="77777777" w:rsidR="00CF6647" w:rsidRDefault="00CF6647" w:rsidP="00AA0BEE">
      <w:pPr>
        <w:widowControl w:val="0"/>
        <w:autoSpaceDE w:val="0"/>
        <w:autoSpaceDN w:val="0"/>
        <w:adjustRightInd w:val="0"/>
      </w:pPr>
    </w:p>
    <w:p w14:paraId="2B34580E" w14:textId="77777777" w:rsidR="00CF6647" w:rsidRDefault="00CF6647" w:rsidP="00AA0B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1455.390  Continuing Education Course Requirements of Education Providers</w:t>
      </w:r>
      <w:r>
        <w:t xml:space="preserve"> </w:t>
      </w:r>
    </w:p>
    <w:p w14:paraId="1222D653" w14:textId="77777777" w:rsidR="00CF6647" w:rsidRDefault="00CF6647" w:rsidP="00AA0BEE">
      <w:pPr>
        <w:widowControl w:val="0"/>
        <w:autoSpaceDE w:val="0"/>
        <w:autoSpaceDN w:val="0"/>
        <w:adjustRightInd w:val="0"/>
      </w:pPr>
    </w:p>
    <w:p w14:paraId="5D84DB55" w14:textId="286F1217" w:rsidR="00CF6647" w:rsidRDefault="00CF6647" w:rsidP="00AA0B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continuing education course shall be at least </w:t>
      </w:r>
      <w:r w:rsidR="00936672">
        <w:t>two</w:t>
      </w:r>
      <w:r>
        <w:t xml:space="preserve"> hours in length and shall meet the course curriculum prescribed in Section </w:t>
      </w:r>
      <w:r w:rsidR="00DF1564">
        <w:t>1455.400</w:t>
      </w:r>
      <w:r>
        <w:t xml:space="preserve"> of this Subpart. </w:t>
      </w:r>
    </w:p>
    <w:p w14:paraId="4CDF3A06" w14:textId="77777777" w:rsidR="00A77311" w:rsidRDefault="00A77311" w:rsidP="007967AC">
      <w:pPr>
        <w:widowControl w:val="0"/>
        <w:autoSpaceDE w:val="0"/>
        <w:autoSpaceDN w:val="0"/>
        <w:adjustRightInd w:val="0"/>
      </w:pPr>
    </w:p>
    <w:p w14:paraId="2AC1D278" w14:textId="77777777" w:rsidR="00CF6647" w:rsidRDefault="00CF6647" w:rsidP="00AA0B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education provider who seeks approval of a continuing education course shall submit to </w:t>
      </w:r>
      <w:r w:rsidR="00D53401">
        <w:t>the Division</w:t>
      </w:r>
      <w:r w:rsidR="00D53401" w:rsidDel="00D53401">
        <w:t xml:space="preserve"> </w:t>
      </w:r>
      <w:r>
        <w:t xml:space="preserve">an application that shall include, but not limited to, an outline and description of the course and the number of hours sought and the appropriate fee pursuant to Section 1455.320. </w:t>
      </w:r>
    </w:p>
    <w:p w14:paraId="68B41AB6" w14:textId="77777777" w:rsidR="00A77311" w:rsidRDefault="00A77311" w:rsidP="007967AC">
      <w:pPr>
        <w:widowControl w:val="0"/>
        <w:autoSpaceDE w:val="0"/>
        <w:autoSpaceDN w:val="0"/>
        <w:adjustRightInd w:val="0"/>
      </w:pPr>
    </w:p>
    <w:p w14:paraId="60719F24" w14:textId="0703C225" w:rsidR="00ED7E3E" w:rsidRDefault="00CF6647" w:rsidP="00AA0B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education provider who also offers </w:t>
      </w:r>
      <w:r w:rsidR="00DC4B72">
        <w:t>qualifying</w:t>
      </w:r>
      <w:r>
        <w:t xml:space="preserve"> education courses may submit </w:t>
      </w:r>
      <w:r w:rsidR="00DC4B72">
        <w:t>qualifying education</w:t>
      </w:r>
      <w:r>
        <w:t xml:space="preserve"> courses for continuing education courses by </w:t>
      </w:r>
      <w:r w:rsidR="00A65FBF">
        <w:t>applying</w:t>
      </w:r>
      <w:r>
        <w:t xml:space="preserve"> pursuant to subsection (b).  Only those </w:t>
      </w:r>
      <w:r w:rsidR="00DC4B72">
        <w:t>qualifying education</w:t>
      </w:r>
      <w:r>
        <w:t xml:space="preserve"> courses that have been approved and licensed by </w:t>
      </w:r>
      <w:r w:rsidR="00D53401">
        <w:t>the Division</w:t>
      </w:r>
      <w:r w:rsidR="00D53401" w:rsidDel="00D53401">
        <w:t xml:space="preserve"> </w:t>
      </w:r>
      <w:r>
        <w:t>as continuing education courses shall be approved for continuing education credit.</w:t>
      </w:r>
    </w:p>
    <w:p w14:paraId="01F31EEB" w14:textId="77777777" w:rsidR="00ED7E3E" w:rsidRDefault="00ED7E3E" w:rsidP="007967AC">
      <w:pPr>
        <w:widowControl w:val="0"/>
        <w:autoSpaceDE w:val="0"/>
        <w:autoSpaceDN w:val="0"/>
        <w:adjustRightInd w:val="0"/>
      </w:pPr>
    </w:p>
    <w:p w14:paraId="66F5D3FE" w14:textId="19CB51CA" w:rsidR="00DC4B72" w:rsidRPr="00D55B37" w:rsidRDefault="00A65FB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AD566F">
        <w:t>14553</w:t>
      </w:r>
      <w:r w:rsidRPr="00524821">
        <w:t xml:space="preserve">, effective </w:t>
      </w:r>
      <w:r w:rsidR="00AD566F">
        <w:t>September 24, 2024</w:t>
      </w:r>
      <w:r w:rsidRPr="00524821">
        <w:t>)</w:t>
      </w:r>
    </w:p>
    <w:sectPr w:rsidR="00DC4B72" w:rsidRPr="00D55B37" w:rsidSect="00AA0BE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647"/>
    <w:rsid w:val="00091FFE"/>
    <w:rsid w:val="003D501F"/>
    <w:rsid w:val="00550399"/>
    <w:rsid w:val="006D71F6"/>
    <w:rsid w:val="007123BE"/>
    <w:rsid w:val="007967AC"/>
    <w:rsid w:val="007A70B7"/>
    <w:rsid w:val="007D438A"/>
    <w:rsid w:val="008D5249"/>
    <w:rsid w:val="00902760"/>
    <w:rsid w:val="00936672"/>
    <w:rsid w:val="00A224CA"/>
    <w:rsid w:val="00A56EBD"/>
    <w:rsid w:val="00A65FBF"/>
    <w:rsid w:val="00A77311"/>
    <w:rsid w:val="00AA0BEE"/>
    <w:rsid w:val="00AD566F"/>
    <w:rsid w:val="00B75889"/>
    <w:rsid w:val="00CF6647"/>
    <w:rsid w:val="00D53401"/>
    <w:rsid w:val="00DC4B72"/>
    <w:rsid w:val="00DF1564"/>
    <w:rsid w:val="00E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7A32AA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2024-10-10T15:26:00Z</dcterms:modified>
</cp:coreProperties>
</file>