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F6" w:rsidRDefault="009104F6" w:rsidP="009104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04F6" w:rsidRDefault="009104F6" w:rsidP="009104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1456.120  Granting Variances</w:t>
      </w:r>
      <w:r>
        <w:t xml:space="preserve"> </w:t>
      </w:r>
    </w:p>
    <w:p w:rsidR="009104F6" w:rsidRDefault="009104F6" w:rsidP="009104F6">
      <w:pPr>
        <w:widowControl w:val="0"/>
        <w:autoSpaceDE w:val="0"/>
        <w:autoSpaceDN w:val="0"/>
        <w:adjustRightInd w:val="0"/>
      </w:pPr>
    </w:p>
    <w:p w:rsidR="009104F6" w:rsidRDefault="009104F6" w:rsidP="009104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this Part in individual cases </w:t>
      </w:r>
      <w:r w:rsidR="00712F49">
        <w:t>when</w:t>
      </w:r>
      <w:r>
        <w:t xml:space="preserve"> he or she finds that: </w:t>
      </w:r>
    </w:p>
    <w:p w:rsidR="00972835" w:rsidRDefault="00972835" w:rsidP="009104F6">
      <w:pPr>
        <w:widowControl w:val="0"/>
        <w:autoSpaceDE w:val="0"/>
        <w:autoSpaceDN w:val="0"/>
        <w:adjustRightInd w:val="0"/>
        <w:ind w:left="2160" w:hanging="720"/>
      </w:pPr>
    </w:p>
    <w:p w:rsidR="009104F6" w:rsidRDefault="009104F6" w:rsidP="009104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972835" w:rsidRDefault="00972835" w:rsidP="009104F6">
      <w:pPr>
        <w:widowControl w:val="0"/>
        <w:autoSpaceDE w:val="0"/>
        <w:autoSpaceDN w:val="0"/>
        <w:adjustRightInd w:val="0"/>
        <w:ind w:left="2160" w:hanging="720"/>
      </w:pPr>
    </w:p>
    <w:p w:rsidR="009104F6" w:rsidRDefault="009104F6" w:rsidP="009104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972835" w:rsidRDefault="00972835" w:rsidP="009104F6">
      <w:pPr>
        <w:widowControl w:val="0"/>
        <w:autoSpaceDE w:val="0"/>
        <w:autoSpaceDN w:val="0"/>
        <w:adjustRightInd w:val="0"/>
        <w:ind w:left="2160" w:hanging="720"/>
      </w:pPr>
    </w:p>
    <w:p w:rsidR="009104F6" w:rsidRDefault="009104F6" w:rsidP="009104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972835" w:rsidRDefault="00972835" w:rsidP="009104F6">
      <w:pPr>
        <w:widowControl w:val="0"/>
        <w:autoSpaceDE w:val="0"/>
        <w:autoSpaceDN w:val="0"/>
        <w:adjustRightInd w:val="0"/>
        <w:ind w:left="1440" w:hanging="720"/>
      </w:pPr>
    </w:p>
    <w:p w:rsidR="009104F6" w:rsidRDefault="009104F6" w:rsidP="009104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the variance, and the reasons </w:t>
      </w:r>
      <w:r w:rsidR="00712F49">
        <w:t>for granting the variance</w:t>
      </w:r>
      <w:r>
        <w:t xml:space="preserve">, at the next meeting of the Board. </w:t>
      </w:r>
    </w:p>
    <w:p w:rsidR="00712F49" w:rsidRDefault="00712F49" w:rsidP="009104F6">
      <w:pPr>
        <w:widowControl w:val="0"/>
        <w:autoSpaceDE w:val="0"/>
        <w:autoSpaceDN w:val="0"/>
        <w:adjustRightInd w:val="0"/>
        <w:ind w:left="1440" w:hanging="720"/>
      </w:pPr>
    </w:p>
    <w:p w:rsidR="00712F49" w:rsidRPr="00D55B37" w:rsidRDefault="00712F4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63FD4">
        <w:t>14455</w:t>
      </w:r>
      <w:r w:rsidRPr="00D55B37">
        <w:t xml:space="preserve">, effective </w:t>
      </w:r>
      <w:r w:rsidR="00C63FD4">
        <w:t>August 28, 2006</w:t>
      </w:r>
      <w:r w:rsidRPr="00D55B37">
        <w:t>)</w:t>
      </w:r>
    </w:p>
    <w:sectPr w:rsidR="00712F49" w:rsidRPr="00D55B37" w:rsidSect="00910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4F6"/>
    <w:rsid w:val="001D390B"/>
    <w:rsid w:val="002A6C81"/>
    <w:rsid w:val="005C3366"/>
    <w:rsid w:val="00712F49"/>
    <w:rsid w:val="009104F6"/>
    <w:rsid w:val="00972835"/>
    <w:rsid w:val="009B3AF1"/>
    <w:rsid w:val="00C63FD4"/>
    <w:rsid w:val="00E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2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1456</vt:lpstr>
    </vt:vector>
  </TitlesOfParts>
  <Company>General Assembly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1456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