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BBA" w:rsidRDefault="00732BBA" w:rsidP="004D4DF6"/>
    <w:p w:rsidR="00732BBA" w:rsidRDefault="00732BBA" w:rsidP="004D4DF6">
      <w:r>
        <w:rPr>
          <w:b/>
          <w:bCs/>
        </w:rPr>
        <w:t>Section 1500.5  Approved Veterinary Medicine and Surgery Programs</w:t>
      </w:r>
      <w:r>
        <w:t xml:space="preserve"> </w:t>
      </w:r>
    </w:p>
    <w:p w:rsidR="00732BBA" w:rsidRDefault="00732BBA" w:rsidP="004D4DF6"/>
    <w:p w:rsidR="00732BBA" w:rsidRDefault="00732BBA" w:rsidP="004D4DF6"/>
    <w:p w:rsidR="00732BBA" w:rsidRDefault="004D4DF6" w:rsidP="003F450A">
      <w:pPr>
        <w:ind w:left="1440" w:hanging="720"/>
      </w:pPr>
      <w:r>
        <w:t>a</w:t>
      </w:r>
      <w:r w:rsidR="00732BBA">
        <w:t>)</w:t>
      </w:r>
      <w:r w:rsidR="00732BBA">
        <w:tab/>
        <w:t xml:space="preserve">The Department of Financial and Professional Regulation-Division of Professional Regulation (Division) shall approve a veterinary medicine and surgery program as reputable and in good standing if it meets the following minimum criteria: </w:t>
      </w:r>
    </w:p>
    <w:p w:rsidR="00732BBA" w:rsidRDefault="00732BBA" w:rsidP="004D4DF6"/>
    <w:p w:rsidR="00732BBA" w:rsidRDefault="004D4DF6" w:rsidP="004D4DF6">
      <w:pPr>
        <w:ind w:left="2160" w:hanging="720"/>
      </w:pPr>
      <w:r>
        <w:t>1</w:t>
      </w:r>
      <w:r w:rsidR="00732BBA">
        <w:t>)</w:t>
      </w:r>
      <w:r w:rsidR="00732BBA">
        <w:tab/>
        <w:t xml:space="preserve">The institution is legally recognized and authorized by the jurisdiction in which it is located to confer the Doctor of Veterinary Medicine degree or its equivalent. </w:t>
      </w:r>
    </w:p>
    <w:p w:rsidR="00732BBA" w:rsidRDefault="00732BBA" w:rsidP="004D4DF6"/>
    <w:p w:rsidR="00732BBA" w:rsidRDefault="004D4DF6" w:rsidP="004D4DF6">
      <w:pPr>
        <w:ind w:left="2160" w:hanging="720"/>
      </w:pPr>
      <w:r>
        <w:t>2</w:t>
      </w:r>
      <w:r w:rsidR="00732BBA">
        <w:t>)</w:t>
      </w:r>
      <w:r w:rsidR="00732BBA">
        <w:tab/>
        <w:t xml:space="preserve">Has a faculty that consists of a sufficient number of full-time instructors to make certain that the educational obligations to the student are fulfilled.  The faculty must have demonstrated competence in their area of teaching as evidenced by appropriate degrees from reputable professional colleges or institutions. </w:t>
      </w:r>
    </w:p>
    <w:p w:rsidR="00732BBA" w:rsidRDefault="00732BBA" w:rsidP="004D4DF6"/>
    <w:p w:rsidR="00732BBA" w:rsidRDefault="004D4DF6" w:rsidP="004D4DF6">
      <w:pPr>
        <w:ind w:left="2160" w:hanging="720"/>
      </w:pPr>
      <w:r>
        <w:t>3</w:t>
      </w:r>
      <w:r w:rsidR="00732BBA">
        <w:t>)</w:t>
      </w:r>
      <w:r w:rsidR="00732BBA">
        <w:tab/>
        <w:t xml:space="preserve">Has a curriculum of at least 4 academic years, including at least the following subject areas, as applied to the various species of animals: </w:t>
      </w:r>
    </w:p>
    <w:p w:rsidR="00732BBA" w:rsidRDefault="00732BBA" w:rsidP="004D4DF6"/>
    <w:p w:rsidR="00732BBA" w:rsidRDefault="004D4DF6" w:rsidP="004D4DF6">
      <w:pPr>
        <w:ind w:left="1440" w:firstLine="720"/>
      </w:pPr>
      <w:r>
        <w:t>A</w:t>
      </w:r>
      <w:r w:rsidR="00AE26ED">
        <w:t>)</w:t>
      </w:r>
      <w:r w:rsidR="00732BBA">
        <w:tab/>
        <w:t xml:space="preserve">Anatomy </w:t>
      </w:r>
    </w:p>
    <w:p w:rsidR="00732BBA" w:rsidRDefault="00732BBA" w:rsidP="004D4DF6"/>
    <w:p w:rsidR="00732BBA" w:rsidRDefault="004D4DF6" w:rsidP="004D4DF6">
      <w:pPr>
        <w:ind w:left="1440" w:firstLine="720"/>
      </w:pPr>
      <w:r>
        <w:t>B</w:t>
      </w:r>
      <w:r w:rsidR="00AE26ED">
        <w:t>)</w:t>
      </w:r>
      <w:r w:rsidR="00732BBA">
        <w:tab/>
        <w:t xml:space="preserve">Anesthesiology </w:t>
      </w:r>
    </w:p>
    <w:p w:rsidR="00732BBA" w:rsidRDefault="00732BBA" w:rsidP="004D4DF6"/>
    <w:p w:rsidR="00732BBA" w:rsidRDefault="004D4DF6" w:rsidP="004D4DF6">
      <w:pPr>
        <w:ind w:left="1440" w:firstLine="720"/>
      </w:pPr>
      <w:r>
        <w:t>C</w:t>
      </w:r>
      <w:r w:rsidR="00AE26ED">
        <w:t>)</w:t>
      </w:r>
      <w:r w:rsidR="00732BBA">
        <w:tab/>
        <w:t xml:space="preserve">Applied Clinical Training </w:t>
      </w:r>
    </w:p>
    <w:p w:rsidR="00732BBA" w:rsidRDefault="00732BBA" w:rsidP="004D4DF6"/>
    <w:p w:rsidR="00732BBA" w:rsidRDefault="004D4DF6" w:rsidP="004D4DF6">
      <w:pPr>
        <w:ind w:left="1440" w:firstLine="720"/>
      </w:pPr>
      <w:r>
        <w:t>D</w:t>
      </w:r>
      <w:r w:rsidR="00AE26ED">
        <w:t>)</w:t>
      </w:r>
      <w:r w:rsidR="00732BBA">
        <w:tab/>
        <w:t xml:space="preserve">Clinical Chemistry </w:t>
      </w:r>
    </w:p>
    <w:p w:rsidR="00732BBA" w:rsidRDefault="00732BBA" w:rsidP="004D4DF6"/>
    <w:p w:rsidR="00732BBA" w:rsidRDefault="004D4DF6" w:rsidP="004D4DF6">
      <w:pPr>
        <w:ind w:left="1440" w:firstLine="720"/>
      </w:pPr>
      <w:r>
        <w:t>E</w:t>
      </w:r>
      <w:r w:rsidR="00AE26ED">
        <w:t>)</w:t>
      </w:r>
      <w:r w:rsidR="00732BBA">
        <w:tab/>
        <w:t xml:space="preserve">Epidemiology </w:t>
      </w:r>
    </w:p>
    <w:p w:rsidR="00732BBA" w:rsidRDefault="00732BBA" w:rsidP="004D4DF6"/>
    <w:p w:rsidR="00732BBA" w:rsidRDefault="004D4DF6" w:rsidP="004D4DF6">
      <w:pPr>
        <w:ind w:left="1440" w:firstLine="720"/>
      </w:pPr>
      <w:r>
        <w:t>F</w:t>
      </w:r>
      <w:r w:rsidR="00AE26ED">
        <w:t>)</w:t>
      </w:r>
      <w:r w:rsidR="00732BBA">
        <w:tab/>
        <w:t xml:space="preserve">Federal and State Laws </w:t>
      </w:r>
    </w:p>
    <w:p w:rsidR="00732BBA" w:rsidRDefault="00732BBA" w:rsidP="004D4DF6"/>
    <w:p w:rsidR="00732BBA" w:rsidRDefault="004D4DF6" w:rsidP="004D4DF6">
      <w:pPr>
        <w:ind w:left="1440" w:firstLine="720"/>
      </w:pPr>
      <w:r>
        <w:t>G</w:t>
      </w:r>
      <w:r w:rsidR="00AE26ED">
        <w:t>)</w:t>
      </w:r>
      <w:r w:rsidR="00732BBA">
        <w:tab/>
        <w:t xml:space="preserve">Food Quality and Safety </w:t>
      </w:r>
    </w:p>
    <w:p w:rsidR="00732BBA" w:rsidRDefault="00732BBA" w:rsidP="004D4DF6"/>
    <w:p w:rsidR="00732BBA" w:rsidRDefault="004D4DF6" w:rsidP="004D4DF6">
      <w:pPr>
        <w:ind w:left="1440" w:firstLine="720"/>
      </w:pPr>
      <w:r>
        <w:t>H</w:t>
      </w:r>
      <w:r w:rsidR="00AE26ED">
        <w:t>)</w:t>
      </w:r>
      <w:r w:rsidR="00732BBA">
        <w:tab/>
        <w:t xml:space="preserve">General and Special Pathology </w:t>
      </w:r>
    </w:p>
    <w:p w:rsidR="00732BBA" w:rsidRDefault="00732BBA" w:rsidP="004D4DF6"/>
    <w:p w:rsidR="00732BBA" w:rsidRDefault="004D4DF6" w:rsidP="004D4DF6">
      <w:pPr>
        <w:ind w:left="1440" w:firstLine="720"/>
      </w:pPr>
      <w:r>
        <w:t>I</w:t>
      </w:r>
      <w:r w:rsidR="00AE26ED">
        <w:t>)</w:t>
      </w:r>
      <w:r w:rsidR="00732BBA">
        <w:tab/>
        <w:t xml:space="preserve">Immunology </w:t>
      </w:r>
    </w:p>
    <w:p w:rsidR="00732BBA" w:rsidRDefault="00732BBA" w:rsidP="004D4DF6"/>
    <w:p w:rsidR="00732BBA" w:rsidRDefault="004D4DF6" w:rsidP="004D4DF6">
      <w:pPr>
        <w:ind w:left="1440" w:firstLine="720"/>
      </w:pPr>
      <w:r>
        <w:t>J</w:t>
      </w:r>
      <w:r w:rsidR="00AE26ED">
        <w:t>)</w:t>
      </w:r>
      <w:r w:rsidR="00732BBA">
        <w:tab/>
        <w:t xml:space="preserve">Internal Medicine </w:t>
      </w:r>
    </w:p>
    <w:p w:rsidR="00732BBA" w:rsidRDefault="00732BBA" w:rsidP="004D4DF6"/>
    <w:p w:rsidR="00732BBA" w:rsidRDefault="004D4DF6" w:rsidP="004D4DF6">
      <w:pPr>
        <w:ind w:left="1440" w:firstLine="720"/>
      </w:pPr>
      <w:r>
        <w:t>K</w:t>
      </w:r>
      <w:r w:rsidR="00AE26ED">
        <w:t>)</w:t>
      </w:r>
      <w:r w:rsidR="00732BBA">
        <w:tab/>
        <w:t xml:space="preserve">Microbiology </w:t>
      </w:r>
    </w:p>
    <w:p w:rsidR="00732BBA" w:rsidRDefault="00732BBA" w:rsidP="004D4DF6"/>
    <w:p w:rsidR="00732BBA" w:rsidRDefault="004D4DF6" w:rsidP="004D4DF6">
      <w:pPr>
        <w:ind w:left="1440" w:firstLine="720"/>
      </w:pPr>
      <w:r>
        <w:t>L</w:t>
      </w:r>
      <w:r w:rsidR="00AE26ED">
        <w:t>)</w:t>
      </w:r>
      <w:r w:rsidR="00732BBA">
        <w:tab/>
        <w:t xml:space="preserve">Nutrition </w:t>
      </w:r>
    </w:p>
    <w:p w:rsidR="00732BBA" w:rsidRDefault="00732BBA" w:rsidP="004D4DF6"/>
    <w:p w:rsidR="00732BBA" w:rsidRDefault="004D4DF6" w:rsidP="004D4DF6">
      <w:pPr>
        <w:ind w:left="1440" w:firstLine="720"/>
      </w:pPr>
      <w:r>
        <w:lastRenderedPageBreak/>
        <w:t>M</w:t>
      </w:r>
      <w:r w:rsidR="00AE26ED">
        <w:t>)</w:t>
      </w:r>
      <w:r w:rsidR="00732BBA">
        <w:tab/>
        <w:t xml:space="preserve">Parasitology </w:t>
      </w:r>
    </w:p>
    <w:p w:rsidR="00732BBA" w:rsidRDefault="00732BBA" w:rsidP="004D4DF6"/>
    <w:p w:rsidR="00732BBA" w:rsidRDefault="004D4DF6" w:rsidP="004D4DF6">
      <w:pPr>
        <w:ind w:left="1440" w:firstLine="720"/>
      </w:pPr>
      <w:r>
        <w:t>N</w:t>
      </w:r>
      <w:r w:rsidR="00AE26ED">
        <w:t>)</w:t>
      </w:r>
      <w:r w:rsidR="00732BBA">
        <w:tab/>
        <w:t xml:space="preserve">Pharmacology </w:t>
      </w:r>
    </w:p>
    <w:p w:rsidR="00732BBA" w:rsidRDefault="00732BBA" w:rsidP="004D4DF6"/>
    <w:p w:rsidR="00732BBA" w:rsidRDefault="004D4DF6" w:rsidP="004D4DF6">
      <w:pPr>
        <w:ind w:left="1440" w:firstLine="720"/>
      </w:pPr>
      <w:r>
        <w:t>O</w:t>
      </w:r>
      <w:r w:rsidR="00AE26ED">
        <w:t>)</w:t>
      </w:r>
      <w:r w:rsidR="00732BBA">
        <w:tab/>
        <w:t xml:space="preserve">Physiology </w:t>
      </w:r>
    </w:p>
    <w:p w:rsidR="00732BBA" w:rsidRDefault="00732BBA" w:rsidP="004D4DF6"/>
    <w:p w:rsidR="00732BBA" w:rsidRDefault="004D4DF6" w:rsidP="004D4DF6">
      <w:pPr>
        <w:ind w:left="1440" w:firstLine="720"/>
      </w:pPr>
      <w:r>
        <w:t>P</w:t>
      </w:r>
      <w:r w:rsidR="00AE26ED">
        <w:t>)</w:t>
      </w:r>
      <w:r w:rsidR="00732BBA">
        <w:tab/>
        <w:t xml:space="preserve">Preventive Medicine </w:t>
      </w:r>
    </w:p>
    <w:p w:rsidR="00732BBA" w:rsidRDefault="00732BBA" w:rsidP="004D4DF6"/>
    <w:p w:rsidR="00732BBA" w:rsidRDefault="004D4DF6" w:rsidP="004D4DF6">
      <w:pPr>
        <w:ind w:left="1440" w:firstLine="720"/>
      </w:pPr>
      <w:r>
        <w:t>Q</w:t>
      </w:r>
      <w:r w:rsidR="00AE26ED">
        <w:t>)</w:t>
      </w:r>
      <w:r w:rsidR="00732BBA">
        <w:tab/>
        <w:t xml:space="preserve">Professional Ethics </w:t>
      </w:r>
    </w:p>
    <w:p w:rsidR="00732BBA" w:rsidRDefault="00732BBA" w:rsidP="004D4DF6"/>
    <w:p w:rsidR="00732BBA" w:rsidRDefault="004D4DF6" w:rsidP="004D4DF6">
      <w:pPr>
        <w:ind w:left="1440" w:firstLine="720"/>
      </w:pPr>
      <w:r>
        <w:t>R</w:t>
      </w:r>
      <w:r w:rsidR="00AE26ED">
        <w:t>)</w:t>
      </w:r>
      <w:r w:rsidR="00732BBA">
        <w:tab/>
        <w:t xml:space="preserve">Radiology </w:t>
      </w:r>
    </w:p>
    <w:p w:rsidR="00732BBA" w:rsidRDefault="00732BBA" w:rsidP="004D4DF6"/>
    <w:p w:rsidR="00732BBA" w:rsidRDefault="004D4DF6" w:rsidP="004D4DF6">
      <w:pPr>
        <w:ind w:left="1440" w:firstLine="720"/>
      </w:pPr>
      <w:r>
        <w:t>S</w:t>
      </w:r>
      <w:r w:rsidR="00AE26ED">
        <w:t>)</w:t>
      </w:r>
      <w:r w:rsidR="00732BBA">
        <w:tab/>
        <w:t xml:space="preserve">Surgery and Obstetrics </w:t>
      </w:r>
    </w:p>
    <w:p w:rsidR="00732BBA" w:rsidRDefault="00732BBA" w:rsidP="004D4DF6"/>
    <w:p w:rsidR="00732BBA" w:rsidRDefault="00E83F03" w:rsidP="004D4DF6">
      <w:pPr>
        <w:ind w:left="2160" w:hanging="720"/>
      </w:pPr>
      <w:r>
        <w:t>4</w:t>
      </w:r>
      <w:r w:rsidR="00732BBA">
        <w:t>)</w:t>
      </w:r>
      <w:r w:rsidR="00732BBA">
        <w:tab/>
        <w:t xml:space="preserve">Accepts only persons who have graduated from accredited high schools or who have obtained equivalent education through such programs as the General Education Development Examination, and have successfully completed at least 2 years of pre-veterinary collegiate training in an accredited college or university. </w:t>
      </w:r>
    </w:p>
    <w:p w:rsidR="00732BBA" w:rsidRDefault="00732BBA" w:rsidP="004D4DF6"/>
    <w:p w:rsidR="00732BBA" w:rsidRDefault="00E83F03" w:rsidP="004D4DF6">
      <w:pPr>
        <w:ind w:left="2160" w:hanging="720"/>
      </w:pPr>
      <w:r>
        <w:t>5</w:t>
      </w:r>
      <w:r w:rsidR="00732BBA">
        <w:t>)</w:t>
      </w:r>
      <w:r w:rsidR="00732BBA">
        <w:tab/>
        <w:t xml:space="preserve">Maintains permanent student records that summarize the credentials for admission, attendance, grades and other records of performance. </w:t>
      </w:r>
    </w:p>
    <w:p w:rsidR="00732BBA" w:rsidRDefault="00732BBA" w:rsidP="004D4DF6"/>
    <w:p w:rsidR="00732BBA" w:rsidRDefault="00E83F03" w:rsidP="004D4DF6">
      <w:pPr>
        <w:ind w:left="2160" w:hanging="720"/>
      </w:pPr>
      <w:r>
        <w:t>6</w:t>
      </w:r>
      <w:r w:rsidR="00732BBA">
        <w:t>)</w:t>
      </w:r>
      <w:r w:rsidR="00732BBA">
        <w:tab/>
        <w:t xml:space="preserve">Maintains or is formally affiliated with a hospital for the care and treatment of animals, which provides a sufficient number and variety of surgical and medical cases for the students' clinical instruction. </w:t>
      </w:r>
    </w:p>
    <w:p w:rsidR="00732BBA" w:rsidRDefault="00732BBA" w:rsidP="004D4DF6"/>
    <w:p w:rsidR="00732BBA" w:rsidRDefault="004D4DF6" w:rsidP="004D4DF6">
      <w:pPr>
        <w:ind w:left="1440" w:hanging="720"/>
      </w:pPr>
      <w:r>
        <w:t>b</w:t>
      </w:r>
      <w:r w:rsidR="00732BBA">
        <w:t>)</w:t>
      </w:r>
      <w:r w:rsidR="00732BBA">
        <w:tab/>
        <w:t xml:space="preserve">In determining whether a program should be approved, the Division shall take into consideration but not be bound by accreditation or approval by the American Veterinary Medical Association, Council on Education. </w:t>
      </w:r>
    </w:p>
    <w:p w:rsidR="00732BBA" w:rsidRDefault="00732BBA" w:rsidP="004D4DF6"/>
    <w:p w:rsidR="00732BBA" w:rsidRDefault="004D4DF6" w:rsidP="004D4DF6">
      <w:pPr>
        <w:ind w:left="1440" w:hanging="720"/>
      </w:pPr>
      <w:r>
        <w:t>c</w:t>
      </w:r>
      <w:r w:rsidR="00732BBA">
        <w:t>)</w:t>
      </w:r>
      <w:r w:rsidR="00732BBA">
        <w:tab/>
        <w:t xml:space="preserve">The Division has determined that all veterinary medicine and surgery programs accredited or approved by the American Veterinary Medical Association, Council on Education (AVMA) as of September 1, 2005 meet the minimum criteria set forth in subsection (a)(1) and are approved. </w:t>
      </w:r>
    </w:p>
    <w:p w:rsidR="00732BBA" w:rsidRDefault="00732BBA" w:rsidP="004D4DF6"/>
    <w:p w:rsidR="00732BBA" w:rsidRPr="00D55B37" w:rsidRDefault="00E2790A" w:rsidP="004D4DF6">
      <w:pPr>
        <w:ind w:firstLine="720"/>
      </w:pPr>
      <w:r>
        <w:t xml:space="preserve">(Source:  Amended at </w:t>
      </w:r>
      <w:r w:rsidR="00B52D47">
        <w:t>40</w:t>
      </w:r>
      <w:r>
        <w:t xml:space="preserve"> Ill. Reg. </w:t>
      </w:r>
      <w:r w:rsidR="0012768E">
        <w:t>2913</w:t>
      </w:r>
      <w:r>
        <w:t xml:space="preserve">, effective </w:t>
      </w:r>
      <w:bookmarkStart w:id="0" w:name="_GoBack"/>
      <w:r w:rsidR="0012768E">
        <w:t>February 16, 2016</w:t>
      </w:r>
      <w:bookmarkEnd w:id="0"/>
      <w:r>
        <w:t>)</w:t>
      </w:r>
    </w:p>
    <w:sectPr w:rsidR="00732BBA" w:rsidRPr="00D55B37" w:rsidSect="007D2D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2DEE"/>
    <w:rsid w:val="000A7892"/>
    <w:rsid w:val="0012768E"/>
    <w:rsid w:val="003F450A"/>
    <w:rsid w:val="004D4DF6"/>
    <w:rsid w:val="005253B7"/>
    <w:rsid w:val="00545392"/>
    <w:rsid w:val="005C3366"/>
    <w:rsid w:val="006740D8"/>
    <w:rsid w:val="00732BBA"/>
    <w:rsid w:val="007D2DEE"/>
    <w:rsid w:val="009119DB"/>
    <w:rsid w:val="00A05BC8"/>
    <w:rsid w:val="00AE26ED"/>
    <w:rsid w:val="00B52D47"/>
    <w:rsid w:val="00BE15EF"/>
    <w:rsid w:val="00C95EC7"/>
    <w:rsid w:val="00D70F6D"/>
    <w:rsid w:val="00E2790A"/>
    <w:rsid w:val="00E83F03"/>
    <w:rsid w:val="00EF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B787705-D1E1-4D85-A29A-EFF2ACCF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B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1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1500</vt:lpstr>
    </vt:vector>
  </TitlesOfParts>
  <Company>General Assembly</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Lane, Arlene L.</cp:lastModifiedBy>
  <cp:revision>5</cp:revision>
  <dcterms:created xsi:type="dcterms:W3CDTF">2016-01-06T15:47:00Z</dcterms:created>
  <dcterms:modified xsi:type="dcterms:W3CDTF">2016-02-10T18:46:00Z</dcterms:modified>
</cp:coreProperties>
</file>