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F34" w:rsidRDefault="00305F34" w:rsidP="00305F34">
      <w:pPr>
        <w:widowControl w:val="0"/>
        <w:autoSpaceDE w:val="0"/>
        <w:autoSpaceDN w:val="0"/>
        <w:adjustRightInd w:val="0"/>
      </w:pPr>
    </w:p>
    <w:p w:rsidR="00305F34" w:rsidRDefault="00305F34" w:rsidP="00305F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1510.20  Application for Licensure</w:t>
      </w:r>
      <w:r>
        <w:t xml:space="preserve"> </w:t>
      </w:r>
      <w:r w:rsidR="00647467" w:rsidRPr="00647467">
        <w:rPr>
          <w:b/>
        </w:rPr>
        <w:t>(Repealed)</w:t>
      </w:r>
    </w:p>
    <w:p w:rsidR="00305F34" w:rsidRDefault="00305F34" w:rsidP="00305F34">
      <w:pPr>
        <w:widowControl w:val="0"/>
        <w:autoSpaceDE w:val="0"/>
        <w:autoSpaceDN w:val="0"/>
        <w:adjustRightInd w:val="0"/>
      </w:pPr>
    </w:p>
    <w:p w:rsidR="00D66E4D" w:rsidRDefault="00647467">
      <w:pPr>
        <w:pStyle w:val="JCARSourceNote"/>
        <w:ind w:firstLine="720"/>
      </w:pPr>
      <w:r>
        <w:t xml:space="preserve">(Source:  Repealed at 44 Ill. Reg. </w:t>
      </w:r>
      <w:r w:rsidR="008A0646">
        <w:t>3363</w:t>
      </w:r>
      <w:r>
        <w:t xml:space="preserve">, effective </w:t>
      </w:r>
      <w:bookmarkStart w:id="0" w:name="_GoBack"/>
      <w:r w:rsidR="008A0646">
        <w:t>March 6, 2020</w:t>
      </w:r>
      <w:bookmarkEnd w:id="0"/>
      <w:r>
        <w:t>)</w:t>
      </w:r>
    </w:p>
    <w:sectPr w:rsidR="00D66E4D" w:rsidSect="00305F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5F34"/>
    <w:rsid w:val="00136732"/>
    <w:rsid w:val="00305F34"/>
    <w:rsid w:val="00401DF4"/>
    <w:rsid w:val="004344D1"/>
    <w:rsid w:val="00556B14"/>
    <w:rsid w:val="005C3366"/>
    <w:rsid w:val="00647467"/>
    <w:rsid w:val="00887297"/>
    <w:rsid w:val="008A0646"/>
    <w:rsid w:val="00C2755D"/>
    <w:rsid w:val="00D66E4D"/>
    <w:rsid w:val="00E33732"/>
    <w:rsid w:val="00F5627E"/>
    <w:rsid w:val="00F6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5B0A115-5362-4E61-BCC6-205C3AAC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6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1510</vt:lpstr>
    </vt:vector>
  </TitlesOfParts>
  <Company>State of Illinois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1510</dc:title>
  <dc:subject/>
  <dc:creator>Illinois General Assembly</dc:creator>
  <cp:keywords/>
  <dc:description/>
  <cp:lastModifiedBy>Lane, Arlene L.</cp:lastModifiedBy>
  <cp:revision>4</cp:revision>
  <dcterms:created xsi:type="dcterms:W3CDTF">2020-02-19T17:34:00Z</dcterms:created>
  <dcterms:modified xsi:type="dcterms:W3CDTF">2020-03-03T15:05:00Z</dcterms:modified>
</cp:coreProperties>
</file>