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DC7214"/>
    <w:p w:rsidR="004762DC" w:rsidRPr="00241091" w:rsidRDefault="004762DC" w:rsidP="00DC7214">
      <w:r>
        <w:t>AU</w:t>
      </w:r>
      <w:bookmarkStart w:id="0" w:name="_GoBack"/>
      <w:bookmarkEnd w:id="0"/>
      <w:r>
        <w:t>THORITY:  Implementing and authorized by the Environmental Barriers Act [410 ILCS 25].</w:t>
      </w:r>
    </w:p>
    <w:sectPr w:rsidR="004762DC" w:rsidRPr="0024109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091" w:rsidRDefault="00241091">
      <w:r>
        <w:separator/>
      </w:r>
    </w:p>
  </w:endnote>
  <w:endnote w:type="continuationSeparator" w:id="0">
    <w:p w:rsidR="00241091" w:rsidRDefault="0024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091" w:rsidRDefault="00241091">
      <w:r>
        <w:separator/>
      </w:r>
    </w:p>
  </w:footnote>
  <w:footnote w:type="continuationSeparator" w:id="0">
    <w:p w:rsidR="00241091" w:rsidRDefault="0024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9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091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2DC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75EC4-3AE1-4102-A3F0-8770679B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78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2</cp:revision>
  <dcterms:created xsi:type="dcterms:W3CDTF">2017-08-29T21:49:00Z</dcterms:created>
  <dcterms:modified xsi:type="dcterms:W3CDTF">2017-08-29T21:54:00Z</dcterms:modified>
</cp:coreProperties>
</file>