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1A89" w:rsidRDefault="00031A89" w:rsidP="00031A89">
      <w:pPr>
        <w:widowControl w:val="0"/>
        <w:autoSpaceDE w:val="0"/>
        <w:autoSpaceDN w:val="0"/>
        <w:adjustRightInd w:val="0"/>
      </w:pPr>
      <w:bookmarkStart w:id="0" w:name="_GoBack"/>
      <w:bookmarkEnd w:id="0"/>
    </w:p>
    <w:p w:rsidR="00031A89" w:rsidRDefault="00031A89" w:rsidP="00031A89">
      <w:pPr>
        <w:widowControl w:val="0"/>
        <w:autoSpaceDE w:val="0"/>
        <w:autoSpaceDN w:val="0"/>
        <w:adjustRightInd w:val="0"/>
      </w:pPr>
      <w:r>
        <w:rPr>
          <w:b/>
          <w:bCs/>
        </w:rPr>
        <w:t>Section 1510.350  Hold Harmless Provision</w:t>
      </w:r>
      <w:r>
        <w:t xml:space="preserve"> </w:t>
      </w:r>
    </w:p>
    <w:p w:rsidR="00031A89" w:rsidRDefault="00031A89" w:rsidP="00031A89">
      <w:pPr>
        <w:widowControl w:val="0"/>
        <w:autoSpaceDE w:val="0"/>
        <w:autoSpaceDN w:val="0"/>
        <w:adjustRightInd w:val="0"/>
      </w:pPr>
    </w:p>
    <w:p w:rsidR="00031A89" w:rsidRDefault="00031A89" w:rsidP="00031A89">
      <w:pPr>
        <w:widowControl w:val="0"/>
        <w:autoSpaceDE w:val="0"/>
        <w:autoSpaceDN w:val="0"/>
        <w:adjustRightInd w:val="0"/>
      </w:pPr>
      <w:r>
        <w:t xml:space="preserve">All lessees, except State and Federal agencies or military units, will be required to enter into "hold harmless" agreements to provide for indemnification of the State of Illinois or its agents and employees. </w:t>
      </w:r>
    </w:p>
    <w:sectPr w:rsidR="00031A89" w:rsidSect="00031A8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31A89"/>
    <w:rsid w:val="00031A89"/>
    <w:rsid w:val="005C3366"/>
    <w:rsid w:val="00732FA5"/>
    <w:rsid w:val="00EA77B3"/>
    <w:rsid w:val="00EB5C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Words>
  <Characters>217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Section 1510</vt:lpstr>
    </vt:vector>
  </TitlesOfParts>
  <Company>State of Illinois</Company>
  <LinksUpToDate>false</LinksUpToDate>
  <CharactersWithSpaces>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1510</dc:title>
  <dc:subject/>
  <dc:creator>Illinois General Assembly</dc:creator>
  <cp:keywords/>
  <dc:description/>
  <cp:lastModifiedBy>Roberts, John</cp:lastModifiedBy>
  <cp:revision>3</cp:revision>
  <dcterms:created xsi:type="dcterms:W3CDTF">2012-06-21T22:33:00Z</dcterms:created>
  <dcterms:modified xsi:type="dcterms:W3CDTF">2012-06-21T22:33:00Z</dcterms:modified>
</cp:coreProperties>
</file>