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B6" w:rsidRDefault="00F22DB6" w:rsidP="00F22DB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22DB6" w:rsidRDefault="00F22DB6" w:rsidP="00F22DB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2400.30  Business Relocation</w:t>
      </w:r>
      <w:r>
        <w:t xml:space="preserve"> </w:t>
      </w:r>
    </w:p>
    <w:p w:rsidR="00F22DB6" w:rsidRDefault="00F22DB6" w:rsidP="00F22DB6">
      <w:pPr>
        <w:widowControl w:val="0"/>
        <w:autoSpaceDE w:val="0"/>
        <w:autoSpaceDN w:val="0"/>
        <w:adjustRightInd w:val="0"/>
      </w:pPr>
    </w:p>
    <w:p w:rsidR="00F22DB6" w:rsidRDefault="00F22DB6" w:rsidP="00F22DB6">
      <w:pPr>
        <w:widowControl w:val="0"/>
        <w:autoSpaceDE w:val="0"/>
        <w:autoSpaceDN w:val="0"/>
        <w:adjustRightInd w:val="0"/>
      </w:pPr>
      <w:r>
        <w:t xml:space="preserve">An eligible business concern displaced by the South Campus Project shall be provided assistance in accordance with the provisions of Section 2400.50 </w:t>
      </w:r>
      <w:r w:rsidR="00237B17">
        <w:t xml:space="preserve">– </w:t>
      </w:r>
      <w:r>
        <w:t xml:space="preserve">Business Relocation Services.  The University may retain the professional services of a Relocation Consultant or any other person so designated by the University who shall be authorized to provide help in obtaining a relocation payment to a business concern that is required to move as a result of the University's South Campus Project. For assistance with a relocation claim, please contact: </w:t>
      </w:r>
    </w:p>
    <w:p w:rsidR="00F22DB6" w:rsidRDefault="00F22DB6" w:rsidP="00F22DB6">
      <w:pPr>
        <w:widowControl w:val="0"/>
        <w:autoSpaceDE w:val="0"/>
        <w:autoSpaceDN w:val="0"/>
        <w:adjustRightInd w:val="0"/>
      </w:pPr>
    </w:p>
    <w:p w:rsidR="00F22DB6" w:rsidRDefault="00F22DB6" w:rsidP="00F22DB6">
      <w:pPr>
        <w:widowControl w:val="0"/>
        <w:autoSpaceDE w:val="0"/>
        <w:autoSpaceDN w:val="0"/>
        <w:adjustRightInd w:val="0"/>
        <w:jc w:val="center"/>
      </w:pPr>
      <w:r>
        <w:t>University of Illinois at Chicago</w:t>
      </w:r>
    </w:p>
    <w:p w:rsidR="00F22DB6" w:rsidRDefault="00F22DB6" w:rsidP="00F22DB6">
      <w:pPr>
        <w:widowControl w:val="0"/>
        <w:autoSpaceDE w:val="0"/>
        <w:autoSpaceDN w:val="0"/>
        <w:adjustRightInd w:val="0"/>
        <w:jc w:val="center"/>
      </w:pPr>
      <w:r>
        <w:t>Office of University Counsel</w:t>
      </w:r>
    </w:p>
    <w:p w:rsidR="00F22DB6" w:rsidRDefault="00F22DB6" w:rsidP="00F22DB6">
      <w:pPr>
        <w:widowControl w:val="0"/>
        <w:autoSpaceDE w:val="0"/>
        <w:autoSpaceDN w:val="0"/>
        <w:adjustRightInd w:val="0"/>
        <w:jc w:val="center"/>
      </w:pPr>
      <w:r>
        <w:t>Suite 405 Administrative Office Building</w:t>
      </w:r>
    </w:p>
    <w:p w:rsidR="00F22DB6" w:rsidRDefault="00F22DB6" w:rsidP="00F22DB6">
      <w:pPr>
        <w:widowControl w:val="0"/>
        <w:autoSpaceDE w:val="0"/>
        <w:autoSpaceDN w:val="0"/>
        <w:adjustRightInd w:val="0"/>
        <w:jc w:val="center"/>
      </w:pPr>
      <w:r>
        <w:t>1737 West Polk Street</w:t>
      </w:r>
    </w:p>
    <w:p w:rsidR="00F22DB6" w:rsidRDefault="00F22DB6" w:rsidP="00F22DB6">
      <w:pPr>
        <w:widowControl w:val="0"/>
        <w:autoSpaceDE w:val="0"/>
        <w:autoSpaceDN w:val="0"/>
        <w:adjustRightInd w:val="0"/>
        <w:jc w:val="center"/>
      </w:pPr>
      <w:r>
        <w:t>Chicago, Illinois  60612</w:t>
      </w:r>
    </w:p>
    <w:p w:rsidR="00F22DB6" w:rsidRDefault="00F22DB6" w:rsidP="00F22DB6">
      <w:pPr>
        <w:widowControl w:val="0"/>
        <w:autoSpaceDE w:val="0"/>
        <w:autoSpaceDN w:val="0"/>
        <w:adjustRightInd w:val="0"/>
        <w:jc w:val="center"/>
      </w:pPr>
      <w:r>
        <w:t>Phone: (312) 996-7762</w:t>
      </w:r>
    </w:p>
    <w:p w:rsidR="00F22DB6" w:rsidRDefault="00F22DB6" w:rsidP="00F22DB6">
      <w:pPr>
        <w:widowControl w:val="0"/>
        <w:autoSpaceDE w:val="0"/>
        <w:autoSpaceDN w:val="0"/>
        <w:adjustRightInd w:val="0"/>
        <w:jc w:val="center"/>
      </w:pPr>
      <w:r>
        <w:t>Fax: (312) 996-6455</w:t>
      </w:r>
    </w:p>
    <w:sectPr w:rsidR="00F22DB6" w:rsidSect="00F22DB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22DB6"/>
    <w:rsid w:val="000F2A43"/>
    <w:rsid w:val="00237B17"/>
    <w:rsid w:val="005C3366"/>
    <w:rsid w:val="00F22DB6"/>
    <w:rsid w:val="00F8547C"/>
    <w:rsid w:val="00F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2400</vt:lpstr>
    </vt:vector>
  </TitlesOfParts>
  <Company>State of Illinois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2400</dc:title>
  <dc:subject/>
  <dc:creator>Illinois General Assembly</dc:creator>
  <cp:keywords/>
  <dc:description/>
  <cp:lastModifiedBy>Roberts, John</cp:lastModifiedBy>
  <cp:revision>3</cp:revision>
  <dcterms:created xsi:type="dcterms:W3CDTF">2012-06-21T22:35:00Z</dcterms:created>
  <dcterms:modified xsi:type="dcterms:W3CDTF">2012-06-21T22:35:00Z</dcterms:modified>
</cp:coreProperties>
</file>