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FB55" w14:textId="77777777" w:rsidR="00E87B37" w:rsidRDefault="00E87B37" w:rsidP="00E87B37">
      <w:pPr>
        <w:widowControl w:val="0"/>
        <w:autoSpaceDE w:val="0"/>
        <w:autoSpaceDN w:val="0"/>
        <w:adjustRightInd w:val="0"/>
      </w:pPr>
    </w:p>
    <w:p w14:paraId="42D6A87F" w14:textId="77777777" w:rsidR="00E87B37" w:rsidRDefault="00E87B37" w:rsidP="00E87B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205.1380  Diagnostic Facilities</w:t>
      </w:r>
      <w:r>
        <w:t xml:space="preserve"> </w:t>
      </w:r>
    </w:p>
    <w:p w14:paraId="400AE7F4" w14:textId="77777777" w:rsidR="00E87B37" w:rsidRDefault="00E87B37" w:rsidP="00E87B37">
      <w:pPr>
        <w:widowControl w:val="0"/>
        <w:autoSpaceDE w:val="0"/>
        <w:autoSpaceDN w:val="0"/>
        <w:adjustRightInd w:val="0"/>
      </w:pPr>
    </w:p>
    <w:p w14:paraId="7D7150FB" w14:textId="20AD35EC" w:rsidR="00E87B37" w:rsidRDefault="00E87B37" w:rsidP="00E87B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Radiographic Suite: if radiographic studies are conducted, the following </w:t>
      </w:r>
      <w:r w:rsidR="00CF2051">
        <w:t xml:space="preserve">shall </w:t>
      </w:r>
      <w:r>
        <w:t xml:space="preserve">apply: </w:t>
      </w:r>
    </w:p>
    <w:p w14:paraId="7F3CA91D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5530A828" w14:textId="1B4F9E19" w:rsidR="00E87B37" w:rsidRDefault="00E87B37" w:rsidP="00E87B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Radiographic rooms shall have a minimum clear area of 120 square feet and a minimum clear dimension of 10', exclusive of vestibule, toilet, closet, cabinet, and work counter (whether fixed or movable).  </w:t>
      </w:r>
      <w:r w:rsidR="00CF2051">
        <w:t>A</w:t>
      </w:r>
      <w:r>
        <w:t xml:space="preserve"> minimum of </w:t>
      </w:r>
      <w:r w:rsidR="00CF2051">
        <w:t>3'</w:t>
      </w:r>
      <w:r w:rsidR="00CB03F1">
        <w:t>0"</w:t>
      </w:r>
      <w:r>
        <w:t xml:space="preserve"> clearance </w:t>
      </w:r>
      <w:r w:rsidR="00CF2051">
        <w:t xml:space="preserve">shall be </w:t>
      </w:r>
      <w:r>
        <w:t xml:space="preserve">at each side and both ends of the radiographic table; </w:t>
      </w:r>
    </w:p>
    <w:p w14:paraId="46AFF2A7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66FCCEA0" w14:textId="77777777" w:rsidR="00E87B37" w:rsidRDefault="00E87B37" w:rsidP="00E87B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handwashing sink with a plaster trap within the room; </w:t>
      </w:r>
    </w:p>
    <w:p w14:paraId="0B8FC7CA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25F046EF" w14:textId="77777777" w:rsidR="00E87B37" w:rsidRDefault="00E87B37" w:rsidP="00E87B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communication system connected to the control station; </w:t>
      </w:r>
    </w:p>
    <w:p w14:paraId="0DDDFB4B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17FE3621" w14:textId="5870E4EB" w:rsidR="00E87B37" w:rsidRDefault="00E87B37" w:rsidP="00E87B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CF2051">
        <w:t>A film</w:t>
      </w:r>
      <w:r>
        <w:t xml:space="preserve"> processing area with work counters, triple sink, storage cabinets, exhaust venting for chemicals, open drains, and safety lighting</w:t>
      </w:r>
      <w:r w:rsidR="00CF2051">
        <w:t>, if required by the facility operational narrative</w:t>
      </w:r>
      <w:r>
        <w:t xml:space="preserve">; </w:t>
      </w:r>
    </w:p>
    <w:p w14:paraId="0E6F4737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5E0BB76F" w14:textId="7E0B0247" w:rsidR="00E87B37" w:rsidRDefault="00E87B37" w:rsidP="00E87B3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CF2051">
        <w:t>A viewing</w:t>
      </w:r>
      <w:r>
        <w:t xml:space="preserve"> and administration area; </w:t>
      </w:r>
    </w:p>
    <w:p w14:paraId="02890ED8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5F0B2F10" w14:textId="3302EAC4" w:rsidR="00E87B37" w:rsidRDefault="00E87B37" w:rsidP="00E87B3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Film storage facilities</w:t>
      </w:r>
      <w:r w:rsidR="00CF2051">
        <w:t>, if required by the facility operations narrative</w:t>
      </w:r>
      <w:r>
        <w:t xml:space="preserve">; </w:t>
      </w:r>
    </w:p>
    <w:p w14:paraId="4B19544D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25C3F680" w14:textId="0763681D" w:rsidR="00E87B37" w:rsidRDefault="00E87B37" w:rsidP="00E87B3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CF2051">
        <w:t>A toilet</w:t>
      </w:r>
      <w:r>
        <w:t xml:space="preserve"> room with handwashing facilities, directly accessible from each radiographic room without entering the general corridor area; and </w:t>
      </w:r>
    </w:p>
    <w:p w14:paraId="69D44EE2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10E331C2" w14:textId="0B9DE001" w:rsidR="00E87B37" w:rsidRDefault="00E87B37" w:rsidP="00E87B37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CF2051">
        <w:t>A dressing</w:t>
      </w:r>
      <w:r>
        <w:t xml:space="preserve"> area with convenient access to toilets and a lockable closet unit for patient's belongings. </w:t>
      </w:r>
    </w:p>
    <w:p w14:paraId="76F8AA67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3CAE23D6" w14:textId="238568BD" w:rsidR="00E87B37" w:rsidRDefault="00E87B37" w:rsidP="00E87B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laboratory testing is performed in the </w:t>
      </w:r>
      <w:r w:rsidR="00CF2051">
        <w:t>facility</w:t>
      </w:r>
      <w:r>
        <w:t xml:space="preserve">, the laboratory area of the </w:t>
      </w:r>
      <w:r w:rsidR="00CF2051">
        <w:t>facility</w:t>
      </w:r>
      <w:r>
        <w:t xml:space="preserve"> shall contain the following minimum facilities: </w:t>
      </w:r>
    </w:p>
    <w:p w14:paraId="7FA18A4D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7343A9B3" w14:textId="500FD81A" w:rsidR="00E87B37" w:rsidRDefault="00E87B37" w:rsidP="00E87B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F2051">
        <w:t>A laboratory</w:t>
      </w:r>
      <w:r>
        <w:t xml:space="preserve"> work counter with sink and vacuum, and electric services. </w:t>
      </w:r>
    </w:p>
    <w:p w14:paraId="05D23071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6B990EA1" w14:textId="0AE23531" w:rsidR="00E87B37" w:rsidRDefault="00E87B37" w:rsidP="00E87B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F2051">
        <w:t>A lavatory</w:t>
      </w:r>
      <w:r>
        <w:t xml:space="preserve"> or counter sink equipped for handwashing. </w:t>
      </w:r>
    </w:p>
    <w:p w14:paraId="69D31D70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631D41B4" w14:textId="231F40D1" w:rsidR="00E87B37" w:rsidRDefault="00E87B37" w:rsidP="00E87B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CF2051">
        <w:t>A storage</w:t>
      </w:r>
      <w:r>
        <w:t xml:space="preserve"> cabinet or closet for any necessary laboratory supplies and equipment.  This storage area may be combined with other storage areas in the center. </w:t>
      </w:r>
    </w:p>
    <w:p w14:paraId="746E856E" w14:textId="77777777" w:rsidR="004B7234" w:rsidRDefault="004B7234" w:rsidP="00AC1746">
      <w:pPr>
        <w:widowControl w:val="0"/>
        <w:autoSpaceDE w:val="0"/>
        <w:autoSpaceDN w:val="0"/>
        <w:adjustRightInd w:val="0"/>
      </w:pPr>
    </w:p>
    <w:p w14:paraId="4F01D481" w14:textId="77777777" w:rsidR="00E87B37" w:rsidRDefault="00E87B37" w:rsidP="00E87B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Blood collection facilities with space for a chair and work counter. </w:t>
      </w:r>
    </w:p>
    <w:p w14:paraId="14424955" w14:textId="77777777" w:rsidR="00E87B37" w:rsidRDefault="00E87B37" w:rsidP="00AC1746">
      <w:pPr>
        <w:widowControl w:val="0"/>
        <w:autoSpaceDE w:val="0"/>
        <w:autoSpaceDN w:val="0"/>
        <w:adjustRightInd w:val="0"/>
      </w:pPr>
    </w:p>
    <w:p w14:paraId="4E040E01" w14:textId="7C17B358" w:rsidR="00E87B37" w:rsidRDefault="00CF2051" w:rsidP="00E87B37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F625F2">
        <w:t>13763</w:t>
      </w:r>
      <w:r w:rsidRPr="00524821">
        <w:t xml:space="preserve">, effective </w:t>
      </w:r>
      <w:r w:rsidR="00F625F2">
        <w:t>August 28, 2024</w:t>
      </w:r>
      <w:r w:rsidRPr="00524821">
        <w:t>)</w:t>
      </w:r>
    </w:p>
    <w:sectPr w:rsidR="00E87B37" w:rsidSect="00E87B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B37"/>
    <w:rsid w:val="000D491F"/>
    <w:rsid w:val="0014579E"/>
    <w:rsid w:val="003C673E"/>
    <w:rsid w:val="004B7234"/>
    <w:rsid w:val="005C3366"/>
    <w:rsid w:val="00685931"/>
    <w:rsid w:val="008A4235"/>
    <w:rsid w:val="00AC1746"/>
    <w:rsid w:val="00CB03F1"/>
    <w:rsid w:val="00CC72C4"/>
    <w:rsid w:val="00CF2051"/>
    <w:rsid w:val="00E87B37"/>
    <w:rsid w:val="00F6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77765B"/>
  <w15:docId w15:val="{1CA113CB-F40D-400E-804C-52B8EE0B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Shipley, Melissa A.</cp:lastModifiedBy>
  <cp:revision>4</cp:revision>
  <dcterms:created xsi:type="dcterms:W3CDTF">2024-08-15T16:30:00Z</dcterms:created>
  <dcterms:modified xsi:type="dcterms:W3CDTF">2024-09-13T13:38:00Z</dcterms:modified>
</cp:coreProperties>
</file>