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39" w:rsidRDefault="001D3439" w:rsidP="001D34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3439" w:rsidRDefault="001D3439" w:rsidP="001D34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205.1630  Water System</w:t>
      </w:r>
      <w:r>
        <w:t xml:space="preserve"> </w:t>
      </w:r>
    </w:p>
    <w:p w:rsidR="001D3439" w:rsidRDefault="001D3439" w:rsidP="001D3439">
      <w:pPr>
        <w:widowControl w:val="0"/>
        <w:autoSpaceDE w:val="0"/>
        <w:autoSpaceDN w:val="0"/>
        <w:adjustRightInd w:val="0"/>
      </w:pPr>
    </w:p>
    <w:p w:rsidR="001D3439" w:rsidRDefault="001D3439" w:rsidP="001D343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Water systems shall be designed to supply water at sufficient pressure to operate all fixtures and equipment during maximum demand periods. </w:t>
      </w:r>
    </w:p>
    <w:p w:rsidR="00670887" w:rsidRDefault="00670887" w:rsidP="001D3439">
      <w:pPr>
        <w:widowControl w:val="0"/>
        <w:autoSpaceDE w:val="0"/>
        <w:autoSpaceDN w:val="0"/>
        <w:adjustRightInd w:val="0"/>
        <w:ind w:left="1440" w:hanging="720"/>
      </w:pPr>
    </w:p>
    <w:p w:rsidR="001D3439" w:rsidRDefault="001D3439" w:rsidP="001D343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water service main, branch main, riser, and branch to a group of fixtures shall be </w:t>
      </w:r>
      <w:proofErr w:type="spellStart"/>
      <w:r>
        <w:t>valved</w:t>
      </w:r>
      <w:proofErr w:type="spellEnd"/>
      <w:r>
        <w:t xml:space="preserve">.  Stop valves shall be provided at each fixture. </w:t>
      </w:r>
    </w:p>
    <w:p w:rsidR="00670887" w:rsidRDefault="00670887" w:rsidP="001D3439">
      <w:pPr>
        <w:widowControl w:val="0"/>
        <w:autoSpaceDE w:val="0"/>
        <w:autoSpaceDN w:val="0"/>
        <w:adjustRightInd w:val="0"/>
        <w:ind w:left="1440" w:hanging="720"/>
      </w:pPr>
    </w:p>
    <w:p w:rsidR="001D3439" w:rsidRDefault="001D3439" w:rsidP="001D343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Approved backflow </w:t>
      </w:r>
      <w:proofErr w:type="spellStart"/>
      <w:r>
        <w:t>preventers</w:t>
      </w:r>
      <w:proofErr w:type="spellEnd"/>
      <w:r>
        <w:t xml:space="preserve"> or vacuum breakers shall be installed on hose </w:t>
      </w:r>
      <w:proofErr w:type="spellStart"/>
      <w:r>
        <w:t>bibbs</w:t>
      </w:r>
      <w:proofErr w:type="spellEnd"/>
      <w:r>
        <w:t xml:space="preserve">, laboratory sinks, janitors' sinks, and on all other fixtures to which hoses or tubing are, or can be attached. </w:t>
      </w:r>
    </w:p>
    <w:p w:rsidR="00670887" w:rsidRDefault="00670887" w:rsidP="001D3439">
      <w:pPr>
        <w:widowControl w:val="0"/>
        <w:autoSpaceDE w:val="0"/>
        <w:autoSpaceDN w:val="0"/>
        <w:adjustRightInd w:val="0"/>
        <w:ind w:left="1440" w:hanging="720"/>
      </w:pPr>
    </w:p>
    <w:p w:rsidR="001D3439" w:rsidRDefault="001D3439" w:rsidP="001D343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Water distribution systems shall be arranged to provide hot water at each hot water outlet at all times. </w:t>
      </w:r>
    </w:p>
    <w:p w:rsidR="001D3439" w:rsidRDefault="001D3439" w:rsidP="001D3439">
      <w:pPr>
        <w:widowControl w:val="0"/>
        <w:autoSpaceDE w:val="0"/>
        <w:autoSpaceDN w:val="0"/>
        <w:adjustRightInd w:val="0"/>
        <w:ind w:left="1440" w:hanging="720"/>
      </w:pPr>
    </w:p>
    <w:p w:rsidR="001D3439" w:rsidRDefault="001D3439" w:rsidP="001D343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6 Ill. Reg. 6220, effective May 17, 1982) </w:t>
      </w:r>
    </w:p>
    <w:sectPr w:rsidR="001D3439" w:rsidSect="001D34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3439"/>
    <w:rsid w:val="00122A3C"/>
    <w:rsid w:val="001D3439"/>
    <w:rsid w:val="0057625F"/>
    <w:rsid w:val="005C3366"/>
    <w:rsid w:val="00670887"/>
    <w:rsid w:val="00C8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