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3B" w:rsidRDefault="002C6E3B" w:rsidP="002C6E3B">
      <w:pPr>
        <w:widowControl w:val="0"/>
        <w:autoSpaceDE w:val="0"/>
        <w:autoSpaceDN w:val="0"/>
        <w:adjustRightInd w:val="0"/>
      </w:pPr>
      <w:bookmarkStart w:id="0" w:name="_GoBack"/>
      <w:bookmarkEnd w:id="0"/>
    </w:p>
    <w:p w:rsidR="002C6E3B" w:rsidRDefault="002C6E3B" w:rsidP="002C6E3B">
      <w:pPr>
        <w:widowControl w:val="0"/>
        <w:autoSpaceDE w:val="0"/>
        <w:autoSpaceDN w:val="0"/>
        <w:adjustRightInd w:val="0"/>
      </w:pPr>
      <w:r>
        <w:rPr>
          <w:b/>
          <w:bCs/>
        </w:rPr>
        <w:t>Section 225.1040  Health Evaluations for Employees</w:t>
      </w:r>
      <w:r>
        <w:t xml:space="preserve"> </w:t>
      </w:r>
    </w:p>
    <w:p w:rsidR="002C6E3B" w:rsidRDefault="002C6E3B" w:rsidP="002C6E3B">
      <w:pPr>
        <w:widowControl w:val="0"/>
        <w:autoSpaceDE w:val="0"/>
        <w:autoSpaceDN w:val="0"/>
        <w:adjustRightInd w:val="0"/>
      </w:pPr>
    </w:p>
    <w:p w:rsidR="002C6E3B" w:rsidRDefault="002C6E3B" w:rsidP="002C6E3B">
      <w:pPr>
        <w:widowControl w:val="0"/>
        <w:autoSpaceDE w:val="0"/>
        <w:autoSpaceDN w:val="0"/>
        <w:adjustRightInd w:val="0"/>
        <w:ind w:left="1440" w:hanging="720"/>
      </w:pPr>
      <w:r>
        <w:t>a)</w:t>
      </w:r>
      <w:r>
        <w:tab/>
        <w:t xml:space="preserve">Each employee shall have an initial health evaluation, which shall be used to ensure that employees are not placed in positions that would pose undue risk of infection to themselves, other employees, residents or visitors. </w:t>
      </w:r>
    </w:p>
    <w:p w:rsidR="004744E0" w:rsidRDefault="004744E0" w:rsidP="002C6E3B">
      <w:pPr>
        <w:widowControl w:val="0"/>
        <w:autoSpaceDE w:val="0"/>
        <w:autoSpaceDN w:val="0"/>
        <w:adjustRightInd w:val="0"/>
        <w:ind w:left="1440" w:hanging="720"/>
      </w:pPr>
    </w:p>
    <w:p w:rsidR="002C6E3B" w:rsidRDefault="002C6E3B" w:rsidP="002C6E3B">
      <w:pPr>
        <w:widowControl w:val="0"/>
        <w:autoSpaceDE w:val="0"/>
        <w:autoSpaceDN w:val="0"/>
        <w:adjustRightInd w:val="0"/>
        <w:ind w:left="1440" w:hanging="720"/>
      </w:pPr>
      <w:r>
        <w:t>b)</w:t>
      </w:r>
      <w:r>
        <w:tab/>
        <w:t xml:space="preserve">The initial health evaluation shall be performed by a physician Board Certified in Internal Medicine or Family Practice and shall be completed not more than 30 days prior to the employee's first day of employment. </w:t>
      </w:r>
    </w:p>
    <w:p w:rsidR="004744E0" w:rsidRDefault="004744E0" w:rsidP="002C6E3B">
      <w:pPr>
        <w:widowControl w:val="0"/>
        <w:autoSpaceDE w:val="0"/>
        <w:autoSpaceDN w:val="0"/>
        <w:adjustRightInd w:val="0"/>
        <w:ind w:left="1440" w:hanging="720"/>
      </w:pPr>
    </w:p>
    <w:p w:rsidR="002C6E3B" w:rsidRDefault="002C6E3B" w:rsidP="002C6E3B">
      <w:pPr>
        <w:widowControl w:val="0"/>
        <w:autoSpaceDE w:val="0"/>
        <w:autoSpaceDN w:val="0"/>
        <w:adjustRightInd w:val="0"/>
        <w:ind w:left="1440" w:hanging="720"/>
      </w:pPr>
      <w:r>
        <w:t>c)</w:t>
      </w:r>
      <w:r>
        <w:tab/>
        <w:t xml:space="preserve">The initial health evaluation shall include the following: </w:t>
      </w:r>
    </w:p>
    <w:p w:rsidR="004744E0" w:rsidRDefault="004744E0" w:rsidP="002C6E3B">
      <w:pPr>
        <w:widowControl w:val="0"/>
        <w:autoSpaceDE w:val="0"/>
        <w:autoSpaceDN w:val="0"/>
        <w:adjustRightInd w:val="0"/>
        <w:ind w:left="2160" w:hanging="720"/>
      </w:pPr>
    </w:p>
    <w:p w:rsidR="002C6E3B" w:rsidRDefault="002C6E3B" w:rsidP="002C6E3B">
      <w:pPr>
        <w:widowControl w:val="0"/>
        <w:autoSpaceDE w:val="0"/>
        <w:autoSpaceDN w:val="0"/>
        <w:adjustRightInd w:val="0"/>
        <w:ind w:left="2160" w:hanging="720"/>
      </w:pPr>
      <w:r>
        <w:t>1)</w:t>
      </w:r>
      <w:r>
        <w:tab/>
        <w:t xml:space="preserve">A health inventory from the employee, including an evaluation of the employee's immunization status. </w:t>
      </w:r>
    </w:p>
    <w:p w:rsidR="004744E0" w:rsidRDefault="004744E0" w:rsidP="002C6E3B">
      <w:pPr>
        <w:widowControl w:val="0"/>
        <w:autoSpaceDE w:val="0"/>
        <w:autoSpaceDN w:val="0"/>
        <w:adjustRightInd w:val="0"/>
        <w:ind w:left="2160" w:hanging="720"/>
      </w:pPr>
    </w:p>
    <w:p w:rsidR="002C6E3B" w:rsidRDefault="002C6E3B" w:rsidP="002C6E3B">
      <w:pPr>
        <w:widowControl w:val="0"/>
        <w:autoSpaceDE w:val="0"/>
        <w:autoSpaceDN w:val="0"/>
        <w:adjustRightInd w:val="0"/>
        <w:ind w:left="2160" w:hanging="720"/>
      </w:pPr>
      <w:r>
        <w:t>2)</w:t>
      </w:r>
      <w:r>
        <w:tab/>
        <w:t xml:space="preserve">A physical examination, which shall include: </w:t>
      </w:r>
    </w:p>
    <w:p w:rsidR="004744E0" w:rsidRDefault="004744E0" w:rsidP="002C6E3B">
      <w:pPr>
        <w:widowControl w:val="0"/>
        <w:autoSpaceDE w:val="0"/>
        <w:autoSpaceDN w:val="0"/>
        <w:adjustRightInd w:val="0"/>
        <w:ind w:left="2880" w:hanging="720"/>
      </w:pPr>
    </w:p>
    <w:p w:rsidR="002C6E3B" w:rsidRDefault="002C6E3B" w:rsidP="002C6E3B">
      <w:pPr>
        <w:widowControl w:val="0"/>
        <w:autoSpaceDE w:val="0"/>
        <w:autoSpaceDN w:val="0"/>
        <w:adjustRightInd w:val="0"/>
        <w:ind w:left="2880" w:hanging="720"/>
      </w:pPr>
      <w:r>
        <w:t>A)</w:t>
      </w:r>
      <w:r>
        <w:tab/>
        <w:t xml:space="preserve">Any procedures needed to detect any unusual susceptibility to infection and any conditions that would increase the likelihood of the transmission of disease to residents, other employees, or visitors; </w:t>
      </w:r>
    </w:p>
    <w:p w:rsidR="004744E0" w:rsidRDefault="004744E0" w:rsidP="002C6E3B">
      <w:pPr>
        <w:widowControl w:val="0"/>
        <w:autoSpaceDE w:val="0"/>
        <w:autoSpaceDN w:val="0"/>
        <w:adjustRightInd w:val="0"/>
        <w:ind w:left="2880" w:hanging="720"/>
      </w:pPr>
    </w:p>
    <w:p w:rsidR="002C6E3B" w:rsidRDefault="002C6E3B" w:rsidP="002C6E3B">
      <w:pPr>
        <w:widowControl w:val="0"/>
        <w:autoSpaceDE w:val="0"/>
        <w:autoSpaceDN w:val="0"/>
        <w:adjustRightInd w:val="0"/>
        <w:ind w:left="2880" w:hanging="720"/>
      </w:pPr>
      <w:r>
        <w:t>B)</w:t>
      </w:r>
      <w:r>
        <w:tab/>
        <w:t xml:space="preserve">Any procedures needed to determine that the employee appears to be physically able to perform the job functions that the Model intends to assign to the employee. </w:t>
      </w:r>
    </w:p>
    <w:p w:rsidR="004744E0" w:rsidRDefault="004744E0" w:rsidP="002C6E3B">
      <w:pPr>
        <w:widowControl w:val="0"/>
        <w:autoSpaceDE w:val="0"/>
        <w:autoSpaceDN w:val="0"/>
        <w:adjustRightInd w:val="0"/>
        <w:ind w:left="2160" w:hanging="720"/>
      </w:pPr>
    </w:p>
    <w:p w:rsidR="002C6E3B" w:rsidRDefault="002C6E3B" w:rsidP="002C6E3B">
      <w:pPr>
        <w:widowControl w:val="0"/>
        <w:autoSpaceDE w:val="0"/>
        <w:autoSpaceDN w:val="0"/>
        <w:adjustRightInd w:val="0"/>
        <w:ind w:left="2160" w:hanging="720"/>
      </w:pPr>
      <w:r>
        <w:t>3)</w:t>
      </w:r>
      <w:r>
        <w:tab/>
        <w:t xml:space="preserve">Tuberculin testing in accordance with the Control of Tuberculosis Code (77 Ill. Adm. Code 696), which shall be done at the time of the physical examination. </w:t>
      </w:r>
    </w:p>
    <w:sectPr w:rsidR="002C6E3B" w:rsidSect="002C6E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E3B"/>
    <w:rsid w:val="002C6E3B"/>
    <w:rsid w:val="004744E0"/>
    <w:rsid w:val="005C3366"/>
    <w:rsid w:val="00973983"/>
    <w:rsid w:val="00DF5B97"/>
    <w:rsid w:val="00F2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