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EF" w:rsidRPr="00C941EF" w:rsidRDefault="00C941EF" w:rsidP="00C941EF">
      <w:pPr>
        <w:rPr>
          <w:rFonts w:ascii="Times New Roman" w:hAnsi="Times New Roman"/>
          <w:sz w:val="24"/>
        </w:rPr>
      </w:pPr>
    </w:p>
    <w:p w:rsidR="00C941EF" w:rsidRPr="00C941EF" w:rsidRDefault="00C941EF" w:rsidP="00C941EF">
      <w:pPr>
        <w:rPr>
          <w:rFonts w:ascii="Times New Roman" w:hAnsi="Times New Roman"/>
          <w:b/>
          <w:sz w:val="24"/>
        </w:rPr>
      </w:pPr>
      <w:r w:rsidRPr="00C941EF">
        <w:rPr>
          <w:rFonts w:ascii="Times New Roman" w:hAnsi="Times New Roman"/>
          <w:b/>
          <w:sz w:val="24"/>
        </w:rPr>
        <w:t>Section 265.1100  Incorporated and Referenced Materials</w:t>
      </w:r>
    </w:p>
    <w:p w:rsidR="00C941EF" w:rsidRPr="00C941EF" w:rsidRDefault="00C941EF" w:rsidP="00C941EF">
      <w:pPr>
        <w:rPr>
          <w:rFonts w:ascii="Times New Roman" w:hAnsi="Times New Roman"/>
          <w:sz w:val="24"/>
        </w:rPr>
      </w:pPr>
    </w:p>
    <w:p w:rsidR="00C941EF" w:rsidRPr="00C941EF" w:rsidRDefault="00C941EF" w:rsidP="00C941EF">
      <w:pPr>
        <w:ind w:left="1440" w:hanging="720"/>
        <w:rPr>
          <w:rFonts w:ascii="Times New Roman" w:hAnsi="Times New Roman"/>
          <w:sz w:val="24"/>
        </w:rPr>
      </w:pPr>
      <w:r w:rsidRPr="00C941EF">
        <w:rPr>
          <w:rFonts w:ascii="Times New Roman" w:hAnsi="Times New Roman"/>
          <w:sz w:val="24"/>
        </w:rPr>
        <w:t>a)</w:t>
      </w:r>
      <w:r w:rsidRPr="00C941EF">
        <w:rPr>
          <w:rFonts w:ascii="Times New Roman" w:hAnsi="Times New Roman"/>
          <w:sz w:val="24"/>
        </w:rPr>
        <w:tab/>
        <w:t>The following private and professional association standards are incorporated in this Part:</w:t>
      </w:r>
    </w:p>
    <w:p w:rsidR="00C941EF" w:rsidRPr="00C941EF" w:rsidRDefault="00C941EF" w:rsidP="00C941EF">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1)</w:t>
      </w:r>
      <w:r w:rsidRPr="00C941EF">
        <w:rPr>
          <w:rFonts w:ascii="Times New Roman" w:hAnsi="Times New Roman"/>
          <w:sz w:val="24"/>
        </w:rPr>
        <w:tab/>
      </w:r>
      <w:r w:rsidR="00C64B33">
        <w:rPr>
          <w:rFonts w:ascii="Times New Roman" w:hAnsi="Times New Roman"/>
          <w:sz w:val="24"/>
        </w:rPr>
        <w:t>FGI Guidelines (2010 edition),</w:t>
      </w:r>
      <w:r w:rsidRPr="00C941EF">
        <w:rPr>
          <w:rFonts w:ascii="Times New Roman" w:hAnsi="Times New Roman"/>
          <w:sz w:val="24"/>
        </w:rPr>
        <w:t xml:space="preserve"> Guidelines for Design and Construction of Health Care Facilities, which may be obtained from the American Institute of Architects (AIA) Academy of Architecture for Health, Facilities Guidelines Institute, 1919 McKinney Ave., Dallas, Texas  75201.</w:t>
      </w:r>
    </w:p>
    <w:p w:rsidR="00C941EF" w:rsidRPr="00C941EF" w:rsidRDefault="00C941EF" w:rsidP="00C941EF">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2)</w:t>
      </w:r>
      <w:r w:rsidRPr="00C941EF">
        <w:rPr>
          <w:rFonts w:ascii="Times New Roman" w:hAnsi="Times New Roman"/>
          <w:sz w:val="24"/>
        </w:rPr>
        <w:tab/>
        <w:t>The standards of the American Society of Heating, Refrigerating, and Air Conditioning Engineers (ASHRAE), Handbook of Fundamentals (</w:t>
      </w:r>
      <w:r w:rsidR="00C64B33">
        <w:rPr>
          <w:rFonts w:ascii="Times New Roman" w:hAnsi="Times New Roman"/>
          <w:sz w:val="24"/>
        </w:rPr>
        <w:t>2009</w:t>
      </w:r>
      <w:r w:rsidRPr="00C941EF">
        <w:rPr>
          <w:rFonts w:ascii="Times New Roman" w:hAnsi="Times New Roman"/>
          <w:sz w:val="24"/>
        </w:rPr>
        <w:t xml:space="preserve">), which may be obtained from the American Society of Heating, Refrigerating, and Air-Conditioning Engineers, Inc., 1791 Tullie Circle, N.E., Atlanta, </w:t>
      </w:r>
      <w:r w:rsidR="008A3537">
        <w:rPr>
          <w:rFonts w:ascii="Times New Roman" w:hAnsi="Times New Roman"/>
          <w:sz w:val="24"/>
        </w:rPr>
        <w:t>Georgia</w:t>
      </w:r>
      <w:r w:rsidRPr="00C941EF">
        <w:rPr>
          <w:rFonts w:ascii="Times New Roman" w:hAnsi="Times New Roman"/>
          <w:sz w:val="24"/>
        </w:rPr>
        <w:t xml:space="preserve">  30329.</w:t>
      </w:r>
    </w:p>
    <w:p w:rsidR="00C941EF" w:rsidRPr="00C941EF" w:rsidRDefault="00C941EF" w:rsidP="00C941EF">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3)</w:t>
      </w:r>
      <w:r w:rsidRPr="00C941EF">
        <w:rPr>
          <w:rFonts w:ascii="Times New Roman" w:hAnsi="Times New Roman"/>
          <w:sz w:val="24"/>
        </w:rPr>
        <w:tab/>
        <w:t>The following standards of the National Fire Protection Association (NFPA), which may be obtained from the National Fire Protection Association, 1 Batterymarch Park, Quincy, Massachusetts 02269:</w:t>
      </w:r>
    </w:p>
    <w:p w:rsidR="00C941EF" w:rsidRPr="00C941EF" w:rsidRDefault="00C941EF" w:rsidP="00AA2584">
      <w:pPr>
        <w:rPr>
          <w:rFonts w:ascii="Times New Roman" w:hAnsi="Times New Roman"/>
          <w:sz w:val="24"/>
        </w:rPr>
      </w:pPr>
    </w:p>
    <w:p w:rsidR="00C941EF" w:rsidRPr="00C941EF" w:rsidRDefault="00C64B33" w:rsidP="00C64B33">
      <w:pPr>
        <w:ind w:left="2880" w:hanging="720"/>
        <w:rPr>
          <w:rFonts w:ascii="Times New Roman" w:hAnsi="Times New Roman"/>
          <w:sz w:val="24"/>
        </w:rPr>
      </w:pPr>
      <w:r>
        <w:rPr>
          <w:rFonts w:ascii="Times New Roman" w:hAnsi="Times New Roman"/>
          <w:sz w:val="24"/>
        </w:rPr>
        <w:t>A</w:t>
      </w:r>
      <w:r w:rsidR="00C941EF" w:rsidRPr="00C941EF">
        <w:rPr>
          <w:rFonts w:ascii="Times New Roman" w:hAnsi="Times New Roman"/>
          <w:sz w:val="24"/>
        </w:rPr>
        <w:t>)</w:t>
      </w:r>
      <w:r w:rsidR="00C941EF" w:rsidRPr="00C941EF">
        <w:rPr>
          <w:rFonts w:ascii="Times New Roman" w:hAnsi="Times New Roman"/>
          <w:sz w:val="24"/>
        </w:rPr>
        <w:tab/>
      </w:r>
      <w:r>
        <w:rPr>
          <w:rFonts w:ascii="Times New Roman" w:hAnsi="Times New Roman"/>
          <w:sz w:val="24"/>
        </w:rPr>
        <w:t>NFP</w:t>
      </w:r>
      <w:r w:rsidR="00B748C2">
        <w:rPr>
          <w:rFonts w:ascii="Times New Roman" w:hAnsi="Times New Roman"/>
          <w:sz w:val="24"/>
        </w:rPr>
        <w:t>A</w:t>
      </w:r>
      <w:r w:rsidR="00C941EF" w:rsidRPr="00C941EF">
        <w:rPr>
          <w:rFonts w:ascii="Times New Roman" w:hAnsi="Times New Roman"/>
          <w:sz w:val="24"/>
        </w:rPr>
        <w:t xml:space="preserve"> 101 (</w:t>
      </w:r>
      <w:r>
        <w:rPr>
          <w:rFonts w:ascii="Times New Roman" w:hAnsi="Times New Roman"/>
          <w:sz w:val="24"/>
        </w:rPr>
        <w:t>2012</w:t>
      </w:r>
      <w:r w:rsidR="00C941EF" w:rsidRPr="00C941EF">
        <w:rPr>
          <w:rFonts w:ascii="Times New Roman" w:hAnsi="Times New Roman"/>
          <w:sz w:val="24"/>
        </w:rPr>
        <w:t xml:space="preserve">):  Life Safety Code </w:t>
      </w:r>
      <w:r>
        <w:rPr>
          <w:rFonts w:ascii="Times New Roman" w:hAnsi="Times New Roman"/>
          <w:sz w:val="24"/>
        </w:rPr>
        <w:t>and all appropriate references under Chapter 2, Referenced Publications</w:t>
      </w:r>
    </w:p>
    <w:p w:rsidR="00C941EF" w:rsidRPr="00C941EF" w:rsidRDefault="00C941EF" w:rsidP="00AA2584">
      <w:pPr>
        <w:rPr>
          <w:rFonts w:ascii="Times New Roman" w:hAnsi="Times New Roman"/>
          <w:sz w:val="24"/>
        </w:rPr>
      </w:pPr>
    </w:p>
    <w:p w:rsidR="00C64B33" w:rsidRDefault="00C64B33" w:rsidP="00C64B33">
      <w:pPr>
        <w:ind w:left="2880" w:hanging="720"/>
        <w:rPr>
          <w:rFonts w:ascii="Times New Roman" w:hAnsi="Times New Roman"/>
          <w:sz w:val="24"/>
        </w:rPr>
      </w:pPr>
      <w:r>
        <w:rPr>
          <w:rFonts w:ascii="Times New Roman" w:hAnsi="Times New Roman"/>
          <w:sz w:val="24"/>
        </w:rPr>
        <w:t>B)</w:t>
      </w:r>
      <w:r>
        <w:rPr>
          <w:rFonts w:ascii="Times New Roman" w:hAnsi="Times New Roman"/>
          <w:sz w:val="24"/>
        </w:rPr>
        <w:tab/>
        <w:t>NFPA 101A (2013): Guide on Alternative Approaches to Life Safety</w:t>
      </w:r>
    </w:p>
    <w:p w:rsidR="00C941EF" w:rsidRPr="00C941EF" w:rsidRDefault="00C941EF" w:rsidP="00AA2584">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4)</w:t>
      </w:r>
      <w:r w:rsidRPr="00C941EF">
        <w:rPr>
          <w:rFonts w:ascii="Times New Roman" w:hAnsi="Times New Roman"/>
          <w:sz w:val="24"/>
        </w:rPr>
        <w:tab/>
        <w:t>International Building Code (</w:t>
      </w:r>
      <w:r w:rsidR="00F95BDD">
        <w:rPr>
          <w:rFonts w:ascii="Times New Roman" w:hAnsi="Times New Roman"/>
          <w:sz w:val="24"/>
        </w:rPr>
        <w:t>2012</w:t>
      </w:r>
      <w:r w:rsidRPr="00C941EF">
        <w:rPr>
          <w:rFonts w:ascii="Times New Roman" w:hAnsi="Times New Roman"/>
          <w:sz w:val="24"/>
        </w:rPr>
        <w:t>), which may be obtained from the International Code Council, 4051 Flossmoor Road, Country Club Hills, Illinois  60477-5795.</w:t>
      </w:r>
    </w:p>
    <w:p w:rsidR="00C941EF" w:rsidRPr="00C941EF" w:rsidRDefault="00C941EF" w:rsidP="00AA2584">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5)</w:t>
      </w:r>
      <w:r w:rsidRPr="00C941EF">
        <w:rPr>
          <w:rFonts w:ascii="Times New Roman" w:hAnsi="Times New Roman"/>
          <w:sz w:val="24"/>
        </w:rPr>
        <w:tab/>
        <w:t xml:space="preserve">The American Academy of Pediatrics and the American College of Obstetricians and Gynecologists, Guidelines for Perinatal Care, </w:t>
      </w:r>
      <w:r w:rsidR="00F95BDD">
        <w:rPr>
          <w:rFonts w:ascii="Times New Roman" w:hAnsi="Times New Roman"/>
          <w:sz w:val="24"/>
        </w:rPr>
        <w:t>seventh</w:t>
      </w:r>
      <w:r w:rsidRPr="00C941EF">
        <w:rPr>
          <w:rFonts w:ascii="Times New Roman" w:hAnsi="Times New Roman"/>
          <w:sz w:val="24"/>
        </w:rPr>
        <w:t xml:space="preserve"> edition (</w:t>
      </w:r>
      <w:r w:rsidR="00F95BDD">
        <w:rPr>
          <w:rFonts w:ascii="Times New Roman" w:hAnsi="Times New Roman"/>
          <w:sz w:val="24"/>
        </w:rPr>
        <w:t>201</w:t>
      </w:r>
      <w:r w:rsidR="008744DD">
        <w:rPr>
          <w:rFonts w:ascii="Times New Roman" w:hAnsi="Times New Roman"/>
          <w:sz w:val="24"/>
        </w:rPr>
        <w:t>2</w:t>
      </w:r>
      <w:r w:rsidRPr="00C941EF">
        <w:rPr>
          <w:rFonts w:ascii="Times New Roman" w:hAnsi="Times New Roman"/>
          <w:sz w:val="24"/>
        </w:rPr>
        <w:t xml:space="preserve">), which may be obtained from the American Academy of Pediatrics, 141 Northwest Point Boulevard, P.O. Box 927, Elk Grove Village, Illinois 60009-0927. </w:t>
      </w:r>
    </w:p>
    <w:p w:rsidR="00C941EF" w:rsidRPr="00C941EF" w:rsidRDefault="00C941EF" w:rsidP="00AA2584">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6)</w:t>
      </w:r>
      <w:r w:rsidRPr="00C941EF">
        <w:rPr>
          <w:rFonts w:ascii="Times New Roman" w:hAnsi="Times New Roman"/>
          <w:sz w:val="24"/>
        </w:rPr>
        <w:tab/>
        <w:t>The American Association of Birth Centers, Standards for Birth Centers (</w:t>
      </w:r>
      <w:r w:rsidR="00B748C2">
        <w:rPr>
          <w:rFonts w:ascii="Times New Roman" w:hAnsi="Times New Roman"/>
          <w:sz w:val="24"/>
        </w:rPr>
        <w:t>2016</w:t>
      </w:r>
      <w:r w:rsidRPr="00C941EF">
        <w:rPr>
          <w:rFonts w:ascii="Times New Roman" w:hAnsi="Times New Roman"/>
          <w:sz w:val="24"/>
        </w:rPr>
        <w:t>), which may be obtained from the American Association of Birth Centers, 3123 Gottschall Road, Perkiomenville, Pennsylvania  18074</w:t>
      </w:r>
    </w:p>
    <w:p w:rsidR="00C941EF" w:rsidRPr="00C941EF" w:rsidRDefault="00C941EF" w:rsidP="00C941EF">
      <w:pPr>
        <w:rPr>
          <w:rFonts w:ascii="Times New Roman" w:hAnsi="Times New Roman"/>
          <w:sz w:val="24"/>
        </w:rPr>
      </w:pPr>
    </w:p>
    <w:p w:rsidR="00C941EF" w:rsidRPr="00C941EF" w:rsidRDefault="00C941EF" w:rsidP="00C941EF">
      <w:pPr>
        <w:ind w:firstLine="720"/>
        <w:rPr>
          <w:rFonts w:ascii="Times New Roman" w:hAnsi="Times New Roman"/>
          <w:sz w:val="24"/>
        </w:rPr>
      </w:pPr>
      <w:r w:rsidRPr="00C941EF">
        <w:rPr>
          <w:rFonts w:ascii="Times New Roman" w:hAnsi="Times New Roman"/>
          <w:sz w:val="24"/>
        </w:rPr>
        <w:t>b)</w:t>
      </w:r>
      <w:r w:rsidRPr="00C941EF">
        <w:rPr>
          <w:rFonts w:ascii="Times New Roman" w:hAnsi="Times New Roman"/>
          <w:sz w:val="24"/>
        </w:rPr>
        <w:tab/>
        <w:t>The following federal guidelines</w:t>
      </w:r>
      <w:r w:rsidR="00AA2584">
        <w:rPr>
          <w:rFonts w:ascii="Times New Roman" w:hAnsi="Times New Roman"/>
          <w:sz w:val="24"/>
        </w:rPr>
        <w:t xml:space="preserve"> are incorporated in this Part:</w:t>
      </w:r>
    </w:p>
    <w:p w:rsidR="00C941EF" w:rsidRPr="00C941EF" w:rsidRDefault="00C941EF" w:rsidP="00C941EF">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1)</w:t>
      </w:r>
      <w:r w:rsidRPr="00C941EF">
        <w:rPr>
          <w:rFonts w:ascii="Times New Roman" w:hAnsi="Times New Roman"/>
          <w:sz w:val="24"/>
        </w:rPr>
        <w:tab/>
        <w:t xml:space="preserve">Center for Infectious Diseases, Centers for Disease Control and Prevention, United States Public Health Service, Department of Health and Human Services.  The guidelines may be obtained from the National </w:t>
      </w:r>
      <w:r w:rsidRPr="00C941EF">
        <w:rPr>
          <w:rFonts w:ascii="Times New Roman" w:hAnsi="Times New Roman"/>
          <w:sz w:val="24"/>
        </w:rPr>
        <w:lastRenderedPageBreak/>
        <w:t xml:space="preserve">Technical Information Service (NTIS), U.S. Department of Commerce, </w:t>
      </w:r>
      <w:smartTag w:uri="urn:schemas-microsoft-com:office:smarttags" w:element="address">
        <w:smartTag w:uri="urn:schemas-microsoft-com:office:smarttags" w:element="Street">
          <w:r w:rsidRPr="00C941EF">
            <w:rPr>
              <w:rFonts w:ascii="Times New Roman" w:hAnsi="Times New Roman"/>
              <w:sz w:val="24"/>
            </w:rPr>
            <w:t>5285 Port Royal Road</w:t>
          </w:r>
        </w:smartTag>
        <w:r w:rsidRPr="00C941EF">
          <w:rPr>
            <w:rFonts w:ascii="Times New Roman" w:hAnsi="Times New Roman"/>
            <w:sz w:val="24"/>
          </w:rPr>
          <w:t xml:space="preserve">, </w:t>
        </w:r>
        <w:smartTag w:uri="urn:schemas-microsoft-com:office:smarttags" w:element="City">
          <w:r w:rsidRPr="00C941EF">
            <w:rPr>
              <w:rFonts w:ascii="Times New Roman" w:hAnsi="Times New Roman"/>
              <w:sz w:val="24"/>
            </w:rPr>
            <w:t>Springfield</w:t>
          </w:r>
        </w:smartTag>
        <w:r w:rsidRPr="00C941EF">
          <w:rPr>
            <w:rFonts w:ascii="Times New Roman" w:hAnsi="Times New Roman"/>
            <w:sz w:val="24"/>
          </w:rPr>
          <w:t xml:space="preserve">, </w:t>
        </w:r>
        <w:smartTag w:uri="urn:schemas-microsoft-com:office:smarttags" w:element="State">
          <w:r w:rsidRPr="00C941EF">
            <w:rPr>
              <w:rFonts w:ascii="Times New Roman" w:hAnsi="Times New Roman"/>
              <w:sz w:val="24"/>
            </w:rPr>
            <w:t>Virginia</w:t>
          </w:r>
        </w:smartTag>
        <w:r w:rsidRPr="00C941EF">
          <w:rPr>
            <w:rFonts w:ascii="Times New Roman" w:hAnsi="Times New Roman"/>
            <w:sz w:val="24"/>
          </w:rPr>
          <w:t xml:space="preserve">  </w:t>
        </w:r>
        <w:smartTag w:uri="urn:schemas-microsoft-com:office:smarttags" w:element="PostalCode">
          <w:r w:rsidRPr="00C941EF">
            <w:rPr>
              <w:rFonts w:ascii="Times New Roman" w:hAnsi="Times New Roman"/>
              <w:sz w:val="24"/>
            </w:rPr>
            <w:t>22161</w:t>
          </w:r>
        </w:smartTag>
      </w:smartTag>
      <w:r w:rsidRPr="00C941EF">
        <w:rPr>
          <w:rFonts w:ascii="Times New Roman" w:hAnsi="Times New Roman"/>
          <w:sz w:val="24"/>
        </w:rPr>
        <w:t>.</w:t>
      </w:r>
    </w:p>
    <w:p w:rsidR="00C941EF" w:rsidRPr="00C941EF" w:rsidRDefault="00C941EF" w:rsidP="00C941EF">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A)</w:t>
      </w:r>
      <w:r w:rsidRPr="00C941EF">
        <w:rPr>
          <w:rFonts w:ascii="Times New Roman" w:hAnsi="Times New Roman"/>
          <w:sz w:val="24"/>
        </w:rPr>
        <w:tab/>
        <w:t>Guideline for Hand Hygiene in Health-Care Settings (October 2002)</w:t>
      </w:r>
    </w:p>
    <w:p w:rsidR="00C941EF" w:rsidRPr="00C941EF" w:rsidRDefault="00C941EF" w:rsidP="00C941EF">
      <w:pPr>
        <w:rPr>
          <w:rFonts w:ascii="Times New Roman" w:hAnsi="Times New Roman"/>
          <w:sz w:val="24"/>
        </w:rPr>
      </w:pPr>
    </w:p>
    <w:p w:rsidR="00C941EF" w:rsidRPr="00C941EF" w:rsidRDefault="00C941EF" w:rsidP="008744DD">
      <w:pPr>
        <w:ind w:left="1440" w:firstLine="720"/>
        <w:rPr>
          <w:rFonts w:ascii="Times New Roman" w:hAnsi="Times New Roman"/>
          <w:sz w:val="24"/>
        </w:rPr>
      </w:pPr>
      <w:r w:rsidRPr="00C941EF">
        <w:rPr>
          <w:rFonts w:ascii="Times New Roman" w:hAnsi="Times New Roman"/>
          <w:sz w:val="24"/>
        </w:rPr>
        <w:t>B)</w:t>
      </w:r>
      <w:r w:rsidRPr="00C941EF">
        <w:rPr>
          <w:rFonts w:ascii="Times New Roman" w:hAnsi="Times New Roman"/>
          <w:sz w:val="24"/>
        </w:rPr>
        <w:tab/>
        <w:t>Guidelines for Infection Control in Health Care Personnel (1998)</w:t>
      </w:r>
    </w:p>
    <w:p w:rsidR="00C941EF" w:rsidRPr="00C941EF" w:rsidRDefault="00C941EF" w:rsidP="00C941EF">
      <w:pPr>
        <w:rPr>
          <w:rFonts w:ascii="Times New Roman" w:hAnsi="Times New Roman"/>
          <w:sz w:val="24"/>
        </w:rPr>
      </w:pPr>
    </w:p>
    <w:p w:rsidR="00C941EF" w:rsidRPr="00C941EF" w:rsidRDefault="00C941EF" w:rsidP="00C941EF">
      <w:pPr>
        <w:ind w:left="1440" w:hanging="720"/>
        <w:rPr>
          <w:rFonts w:ascii="Times New Roman" w:hAnsi="Times New Roman"/>
          <w:sz w:val="24"/>
        </w:rPr>
      </w:pPr>
      <w:r w:rsidRPr="00C941EF">
        <w:rPr>
          <w:rFonts w:ascii="Times New Roman" w:hAnsi="Times New Roman"/>
          <w:sz w:val="24"/>
        </w:rPr>
        <w:t>c)</w:t>
      </w:r>
      <w:r w:rsidRPr="00C941EF">
        <w:rPr>
          <w:rFonts w:ascii="Times New Roman" w:hAnsi="Times New Roman"/>
          <w:sz w:val="24"/>
        </w:rPr>
        <w:tab/>
        <w:t>All incorporations by reference of federal guidelines and regulations and the standards of nationally recognized organizations refer to the regulations, guidelines, and standards on the date specified and do not include any later amendments or editions.</w:t>
      </w:r>
    </w:p>
    <w:p w:rsidR="00C941EF" w:rsidRPr="00C941EF" w:rsidRDefault="00C941EF" w:rsidP="00C941EF">
      <w:pPr>
        <w:rPr>
          <w:rFonts w:ascii="Times New Roman" w:hAnsi="Times New Roman"/>
          <w:sz w:val="24"/>
        </w:rPr>
      </w:pPr>
    </w:p>
    <w:p w:rsidR="00C941EF" w:rsidRPr="00C941EF" w:rsidRDefault="00C941EF" w:rsidP="00C941EF">
      <w:pPr>
        <w:ind w:firstLine="720"/>
        <w:rPr>
          <w:rFonts w:ascii="Times New Roman" w:hAnsi="Times New Roman"/>
          <w:sz w:val="24"/>
        </w:rPr>
      </w:pPr>
      <w:r w:rsidRPr="00C941EF">
        <w:rPr>
          <w:rFonts w:ascii="Times New Roman" w:hAnsi="Times New Roman"/>
          <w:sz w:val="24"/>
        </w:rPr>
        <w:t>d)</w:t>
      </w:r>
      <w:r w:rsidRPr="00C941EF">
        <w:rPr>
          <w:rFonts w:ascii="Times New Roman" w:hAnsi="Times New Roman"/>
          <w:sz w:val="24"/>
        </w:rPr>
        <w:tab/>
        <w:t>The following federal laws are referenced in this Part:</w:t>
      </w:r>
    </w:p>
    <w:p w:rsidR="00C941EF" w:rsidRPr="00C941EF" w:rsidRDefault="00C941EF" w:rsidP="00C941EF">
      <w:pPr>
        <w:rPr>
          <w:rFonts w:ascii="Times New Roman" w:hAnsi="Times New Roman"/>
          <w:sz w:val="24"/>
        </w:rPr>
      </w:pPr>
    </w:p>
    <w:p w:rsidR="00C941EF" w:rsidRPr="00C941EF" w:rsidRDefault="00C941EF" w:rsidP="00C941EF">
      <w:pPr>
        <w:ind w:left="2160" w:hanging="720"/>
        <w:rPr>
          <w:rFonts w:ascii="Times New Roman" w:hAnsi="Times New Roman"/>
          <w:sz w:val="24"/>
        </w:rPr>
      </w:pPr>
      <w:r w:rsidRPr="00C941EF">
        <w:rPr>
          <w:rFonts w:ascii="Times New Roman" w:hAnsi="Times New Roman"/>
          <w:sz w:val="24"/>
        </w:rPr>
        <w:t>1)</w:t>
      </w:r>
      <w:r w:rsidRPr="00C941EF">
        <w:rPr>
          <w:rFonts w:ascii="Times New Roman" w:hAnsi="Times New Roman"/>
          <w:sz w:val="24"/>
        </w:rPr>
        <w:tab/>
        <w:t xml:space="preserve">Title XVIII and Title XIX of the Social Security Act </w:t>
      </w:r>
      <w:r w:rsidR="008A3537">
        <w:rPr>
          <w:rFonts w:ascii="Times New Roman" w:hAnsi="Times New Roman"/>
          <w:sz w:val="24"/>
        </w:rPr>
        <w:t>(</w:t>
      </w:r>
      <w:r w:rsidRPr="00C941EF">
        <w:rPr>
          <w:rFonts w:ascii="Times New Roman" w:hAnsi="Times New Roman"/>
          <w:sz w:val="24"/>
        </w:rPr>
        <w:t>42 USC 301 et seq., 1395 et seq., and 1396 et seq.</w:t>
      </w:r>
      <w:r w:rsidR="008A3537">
        <w:rPr>
          <w:rFonts w:ascii="Times New Roman" w:hAnsi="Times New Roman"/>
          <w:sz w:val="24"/>
        </w:rPr>
        <w:t>)</w:t>
      </w:r>
    </w:p>
    <w:p w:rsidR="00C941EF" w:rsidRPr="00C941EF" w:rsidRDefault="00C941EF" w:rsidP="00C941EF">
      <w:pPr>
        <w:rPr>
          <w:rFonts w:ascii="Times New Roman" w:hAnsi="Times New Roman"/>
          <w:sz w:val="24"/>
        </w:rPr>
      </w:pPr>
    </w:p>
    <w:p w:rsidR="00C941EF" w:rsidRPr="00C941EF" w:rsidRDefault="00C941EF" w:rsidP="00C941EF">
      <w:pPr>
        <w:ind w:left="720" w:firstLine="720"/>
        <w:rPr>
          <w:rFonts w:ascii="Times New Roman" w:hAnsi="Times New Roman"/>
          <w:sz w:val="24"/>
        </w:rPr>
      </w:pPr>
      <w:r w:rsidRPr="00C941EF">
        <w:rPr>
          <w:rFonts w:ascii="Times New Roman" w:hAnsi="Times New Roman"/>
          <w:sz w:val="24"/>
        </w:rPr>
        <w:t>2)</w:t>
      </w:r>
      <w:r w:rsidRPr="00C941EF">
        <w:rPr>
          <w:rFonts w:ascii="Times New Roman" w:hAnsi="Times New Roman"/>
          <w:sz w:val="24"/>
        </w:rPr>
        <w:tab/>
        <w:t xml:space="preserve">Clinical Laboratory Improvement Amendments </w:t>
      </w:r>
      <w:r w:rsidR="008A3537">
        <w:rPr>
          <w:rFonts w:ascii="Times New Roman" w:hAnsi="Times New Roman"/>
          <w:sz w:val="24"/>
        </w:rPr>
        <w:t>(</w:t>
      </w:r>
      <w:r w:rsidRPr="00C941EF">
        <w:rPr>
          <w:rFonts w:ascii="Times New Roman" w:hAnsi="Times New Roman"/>
          <w:sz w:val="24"/>
        </w:rPr>
        <w:t>42 USC 1861 and 1902</w:t>
      </w:r>
      <w:r w:rsidR="008A3537">
        <w:rPr>
          <w:rFonts w:ascii="Times New Roman" w:hAnsi="Times New Roman"/>
          <w:sz w:val="24"/>
        </w:rPr>
        <w:t>)</w:t>
      </w:r>
    </w:p>
    <w:p w:rsidR="00C941EF" w:rsidRPr="00C941EF" w:rsidRDefault="00C941EF" w:rsidP="00C941EF">
      <w:pPr>
        <w:rPr>
          <w:rFonts w:ascii="Times New Roman" w:hAnsi="Times New Roman"/>
          <w:sz w:val="24"/>
        </w:rPr>
      </w:pPr>
    </w:p>
    <w:p w:rsidR="00C941EF" w:rsidRPr="00C941EF" w:rsidRDefault="00C941EF" w:rsidP="00C941EF">
      <w:pPr>
        <w:ind w:left="720" w:firstLine="720"/>
        <w:rPr>
          <w:rFonts w:ascii="Times New Roman" w:hAnsi="Times New Roman"/>
          <w:sz w:val="24"/>
        </w:rPr>
      </w:pPr>
      <w:r w:rsidRPr="00C941EF">
        <w:rPr>
          <w:rFonts w:ascii="Times New Roman" w:hAnsi="Times New Roman"/>
          <w:sz w:val="24"/>
        </w:rPr>
        <w:t>3)</w:t>
      </w:r>
      <w:r w:rsidRPr="00C941EF">
        <w:rPr>
          <w:rFonts w:ascii="Times New Roman" w:hAnsi="Times New Roman"/>
          <w:sz w:val="24"/>
        </w:rPr>
        <w:tab/>
        <w:t xml:space="preserve">Public Health Service Act </w:t>
      </w:r>
      <w:r w:rsidR="008A3537">
        <w:rPr>
          <w:rFonts w:ascii="Times New Roman" w:hAnsi="Times New Roman"/>
          <w:sz w:val="24"/>
        </w:rPr>
        <w:t>(</w:t>
      </w:r>
      <w:r w:rsidRPr="00C941EF">
        <w:rPr>
          <w:rFonts w:ascii="Times New Roman" w:hAnsi="Times New Roman"/>
          <w:sz w:val="24"/>
        </w:rPr>
        <w:t>42 USC 254b</w:t>
      </w:r>
      <w:r w:rsidR="008A3537">
        <w:rPr>
          <w:rFonts w:ascii="Times New Roman" w:hAnsi="Times New Roman"/>
          <w:sz w:val="24"/>
        </w:rPr>
        <w:t>)</w:t>
      </w:r>
    </w:p>
    <w:p w:rsidR="00C941EF" w:rsidRPr="00C941EF" w:rsidRDefault="00C941EF" w:rsidP="00C941EF">
      <w:pPr>
        <w:rPr>
          <w:rFonts w:ascii="Times New Roman" w:hAnsi="Times New Roman"/>
          <w:sz w:val="24"/>
        </w:rPr>
      </w:pPr>
    </w:p>
    <w:p w:rsidR="00C941EF" w:rsidRPr="00C941EF" w:rsidRDefault="00C941EF" w:rsidP="00C941EF">
      <w:pPr>
        <w:ind w:firstLine="720"/>
        <w:rPr>
          <w:rFonts w:ascii="Times New Roman" w:hAnsi="Times New Roman"/>
          <w:sz w:val="24"/>
        </w:rPr>
      </w:pPr>
      <w:r w:rsidRPr="00C941EF">
        <w:rPr>
          <w:rFonts w:ascii="Times New Roman" w:hAnsi="Times New Roman"/>
          <w:sz w:val="24"/>
        </w:rPr>
        <w:t>e)</w:t>
      </w:r>
      <w:r w:rsidRPr="00C941EF">
        <w:rPr>
          <w:rFonts w:ascii="Times New Roman" w:hAnsi="Times New Roman"/>
          <w:sz w:val="24"/>
        </w:rPr>
        <w:tab/>
        <w:t>The following State laws and administrative rules are referenced in this Part:</w:t>
      </w:r>
    </w:p>
    <w:p w:rsidR="00C941EF" w:rsidRPr="00C941EF" w:rsidRDefault="00C941EF" w:rsidP="00C941EF">
      <w:pPr>
        <w:rPr>
          <w:rFonts w:ascii="Times New Roman" w:hAnsi="Times New Roman"/>
          <w:sz w:val="24"/>
        </w:rPr>
      </w:pPr>
    </w:p>
    <w:p w:rsidR="00C941EF" w:rsidRPr="00C941EF" w:rsidRDefault="00C941EF" w:rsidP="008744DD">
      <w:pPr>
        <w:ind w:left="720" w:firstLine="720"/>
        <w:rPr>
          <w:rFonts w:ascii="Times New Roman" w:hAnsi="Times New Roman"/>
          <w:sz w:val="24"/>
        </w:rPr>
      </w:pPr>
      <w:r w:rsidRPr="00C941EF">
        <w:rPr>
          <w:rFonts w:ascii="Times New Roman" w:hAnsi="Times New Roman"/>
          <w:sz w:val="24"/>
        </w:rPr>
        <w:t>1)</w:t>
      </w:r>
      <w:r w:rsidRPr="00C941EF">
        <w:rPr>
          <w:rFonts w:ascii="Times New Roman" w:hAnsi="Times New Roman"/>
          <w:sz w:val="24"/>
        </w:rPr>
        <w:tab/>
        <w:t>State of Illinois laws:</w:t>
      </w:r>
    </w:p>
    <w:p w:rsidR="00C941EF" w:rsidRPr="00C941EF" w:rsidRDefault="00C941EF" w:rsidP="00C941EF">
      <w:pPr>
        <w:rPr>
          <w:rFonts w:ascii="Times New Roman" w:hAnsi="Times New Roman"/>
          <w:sz w:val="24"/>
        </w:rPr>
      </w:pPr>
    </w:p>
    <w:p w:rsidR="00C941EF" w:rsidRPr="00C941EF" w:rsidRDefault="00C941EF" w:rsidP="008744DD">
      <w:pPr>
        <w:ind w:left="1440" w:firstLine="720"/>
        <w:rPr>
          <w:rFonts w:ascii="Times New Roman" w:hAnsi="Times New Roman"/>
          <w:sz w:val="24"/>
        </w:rPr>
      </w:pPr>
      <w:r w:rsidRPr="00C941EF">
        <w:rPr>
          <w:rFonts w:ascii="Times New Roman" w:hAnsi="Times New Roman"/>
          <w:sz w:val="24"/>
        </w:rPr>
        <w:t>A)</w:t>
      </w:r>
      <w:r w:rsidRPr="00C941EF">
        <w:rPr>
          <w:rFonts w:ascii="Times New Roman" w:hAnsi="Times New Roman"/>
          <w:sz w:val="24"/>
        </w:rPr>
        <w:tab/>
        <w:t>Nurse Practice Act [225 ILCS 65]</w:t>
      </w:r>
    </w:p>
    <w:p w:rsidR="00C941EF" w:rsidRPr="00C941EF" w:rsidRDefault="00C941EF" w:rsidP="00C941EF">
      <w:pPr>
        <w:rPr>
          <w:rFonts w:ascii="Times New Roman" w:hAnsi="Times New Roman"/>
          <w:sz w:val="24"/>
        </w:rPr>
      </w:pPr>
    </w:p>
    <w:p w:rsidR="00C941EF" w:rsidRPr="00C941EF" w:rsidRDefault="00C941EF" w:rsidP="008744DD">
      <w:pPr>
        <w:ind w:left="1440" w:firstLine="720"/>
        <w:rPr>
          <w:rFonts w:ascii="Times New Roman" w:hAnsi="Times New Roman"/>
          <w:sz w:val="24"/>
        </w:rPr>
      </w:pPr>
      <w:r w:rsidRPr="00C941EF">
        <w:rPr>
          <w:rFonts w:ascii="Times New Roman" w:hAnsi="Times New Roman"/>
          <w:sz w:val="24"/>
        </w:rPr>
        <w:t>B)</w:t>
      </w:r>
      <w:r w:rsidRPr="00C941EF">
        <w:rPr>
          <w:rFonts w:ascii="Times New Roman" w:hAnsi="Times New Roman"/>
          <w:sz w:val="24"/>
        </w:rPr>
        <w:tab/>
        <w:t>Medical Practice Act of 1987 [225 ILCS 60]</w:t>
      </w:r>
    </w:p>
    <w:p w:rsidR="00C941EF" w:rsidRPr="00C941EF" w:rsidRDefault="00C941EF" w:rsidP="00C941EF">
      <w:pPr>
        <w:rPr>
          <w:rFonts w:ascii="Times New Roman" w:hAnsi="Times New Roman"/>
          <w:sz w:val="24"/>
        </w:rPr>
      </w:pPr>
    </w:p>
    <w:p w:rsidR="00C941EF" w:rsidRPr="00C941EF" w:rsidRDefault="00C941EF" w:rsidP="008744DD">
      <w:pPr>
        <w:ind w:left="1440" w:firstLine="720"/>
        <w:rPr>
          <w:rFonts w:ascii="Times New Roman" w:hAnsi="Times New Roman"/>
          <w:sz w:val="24"/>
        </w:rPr>
      </w:pPr>
      <w:r w:rsidRPr="00C941EF">
        <w:rPr>
          <w:rFonts w:ascii="Times New Roman" w:hAnsi="Times New Roman"/>
          <w:sz w:val="24"/>
        </w:rPr>
        <w:t>C)</w:t>
      </w:r>
      <w:r w:rsidRPr="00C941EF">
        <w:rPr>
          <w:rFonts w:ascii="Times New Roman" w:hAnsi="Times New Roman"/>
          <w:sz w:val="24"/>
        </w:rPr>
        <w:tab/>
        <w:t>Hospital Licensing Act [210 ILCS 85]</w:t>
      </w:r>
    </w:p>
    <w:p w:rsidR="00C941EF" w:rsidRPr="00C941EF" w:rsidRDefault="00C941EF" w:rsidP="00C941EF">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t>D)</w:t>
      </w:r>
      <w:r w:rsidRPr="00C941EF">
        <w:rPr>
          <w:rFonts w:ascii="Times New Roman" w:hAnsi="Times New Roman"/>
          <w:sz w:val="24"/>
        </w:rPr>
        <w:tab/>
      </w:r>
      <w:smartTag w:uri="urn:schemas-microsoft-com:office:smarttags" w:element="State">
        <w:smartTag w:uri="urn:schemas-microsoft-com:office:smarttags" w:element="place">
          <w:r w:rsidRPr="00C941EF">
            <w:rPr>
              <w:rFonts w:ascii="Times New Roman" w:hAnsi="Times New Roman"/>
              <w:sz w:val="24"/>
            </w:rPr>
            <w:t>Illinois</w:t>
          </w:r>
        </w:smartTag>
      </w:smartTag>
      <w:r w:rsidRPr="00C941EF">
        <w:rPr>
          <w:rFonts w:ascii="Times New Roman" w:hAnsi="Times New Roman"/>
          <w:sz w:val="24"/>
        </w:rPr>
        <w:t xml:space="preserve"> Health Facilities Planning Act [20 ILCS 3960]</w:t>
      </w:r>
    </w:p>
    <w:p w:rsidR="00C941EF" w:rsidRPr="00C941EF" w:rsidRDefault="00C941EF" w:rsidP="00AA2584">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t>E)</w:t>
      </w:r>
      <w:r w:rsidRPr="00C941EF">
        <w:rPr>
          <w:rFonts w:ascii="Times New Roman" w:hAnsi="Times New Roman"/>
          <w:sz w:val="24"/>
        </w:rPr>
        <w:tab/>
        <w:t>Pharmacy Practice Act [225 ILCS 85]</w:t>
      </w:r>
    </w:p>
    <w:p w:rsidR="00C941EF" w:rsidRPr="00C941EF" w:rsidRDefault="00C941EF" w:rsidP="00AA2584">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t>F)</w:t>
      </w:r>
      <w:r w:rsidRPr="00C941EF">
        <w:rPr>
          <w:rFonts w:ascii="Times New Roman" w:hAnsi="Times New Roman"/>
          <w:sz w:val="24"/>
        </w:rPr>
        <w:tab/>
      </w:r>
      <w:smartTag w:uri="urn:schemas-microsoft-com:office:smarttags" w:element="place">
        <w:smartTag w:uri="urn:schemas-microsoft-com:office:smarttags" w:element="State">
          <w:r w:rsidRPr="00C941EF">
            <w:rPr>
              <w:rFonts w:ascii="Times New Roman" w:hAnsi="Times New Roman"/>
              <w:sz w:val="24"/>
            </w:rPr>
            <w:t>Illinois</w:t>
          </w:r>
        </w:smartTag>
      </w:smartTag>
      <w:r w:rsidRPr="00C941EF">
        <w:rPr>
          <w:rFonts w:ascii="Times New Roman" w:hAnsi="Times New Roman"/>
          <w:sz w:val="24"/>
        </w:rPr>
        <w:t xml:space="preserve"> Administrative Procedure Act [5 ILCS 100]</w:t>
      </w:r>
    </w:p>
    <w:p w:rsidR="00C941EF" w:rsidRPr="00C941EF" w:rsidRDefault="00C941EF" w:rsidP="00AA2584">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t>G)</w:t>
      </w:r>
      <w:r w:rsidRPr="00C941EF">
        <w:rPr>
          <w:rFonts w:ascii="Times New Roman" w:hAnsi="Times New Roman"/>
          <w:sz w:val="24"/>
        </w:rPr>
        <w:tab/>
        <w:t>Health Care Worker Background Check Act [225 ILCS 46]</w:t>
      </w:r>
    </w:p>
    <w:p w:rsidR="00C941EF" w:rsidRPr="00C941EF" w:rsidRDefault="00C941EF" w:rsidP="00AA2584">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t>H)</w:t>
      </w:r>
      <w:r w:rsidRPr="00C941EF">
        <w:rPr>
          <w:rFonts w:ascii="Times New Roman" w:hAnsi="Times New Roman"/>
          <w:sz w:val="24"/>
        </w:rPr>
        <w:tab/>
        <w:t>Alternative Health Care Delivery Act [210 ILCS 3]</w:t>
      </w:r>
    </w:p>
    <w:p w:rsidR="00C941EF" w:rsidRPr="00C941EF" w:rsidRDefault="00C941EF" w:rsidP="00AA2584">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t>I)</w:t>
      </w:r>
      <w:r w:rsidRPr="00C941EF">
        <w:rPr>
          <w:rFonts w:ascii="Times New Roman" w:hAnsi="Times New Roman"/>
          <w:sz w:val="24"/>
        </w:rPr>
        <w:tab/>
        <w:t xml:space="preserve">Ambulatory Surgical </w:t>
      </w:r>
      <w:smartTag w:uri="urn:schemas-microsoft-com:office:smarttags" w:element="place">
        <w:smartTag w:uri="urn:schemas-microsoft-com:office:smarttags" w:element="PlaceName">
          <w:r w:rsidRPr="00C941EF">
            <w:rPr>
              <w:rFonts w:ascii="Times New Roman" w:hAnsi="Times New Roman"/>
              <w:sz w:val="24"/>
            </w:rPr>
            <w:t>Treatment</w:t>
          </w:r>
        </w:smartTag>
        <w:r w:rsidRPr="00C941EF">
          <w:rPr>
            <w:rFonts w:ascii="Times New Roman" w:hAnsi="Times New Roman"/>
            <w:sz w:val="24"/>
          </w:rPr>
          <w:t xml:space="preserve"> </w:t>
        </w:r>
        <w:smartTag w:uri="urn:schemas-microsoft-com:office:smarttags" w:element="PlaceType">
          <w:r w:rsidRPr="00C941EF">
            <w:rPr>
              <w:rFonts w:ascii="Times New Roman" w:hAnsi="Times New Roman"/>
              <w:sz w:val="24"/>
            </w:rPr>
            <w:t>Center</w:t>
          </w:r>
        </w:smartTag>
      </w:smartTag>
      <w:r w:rsidRPr="00C941EF">
        <w:rPr>
          <w:rFonts w:ascii="Times New Roman" w:hAnsi="Times New Roman"/>
          <w:sz w:val="24"/>
        </w:rPr>
        <w:t xml:space="preserve"> Act [210 ILCS 5]</w:t>
      </w:r>
    </w:p>
    <w:p w:rsidR="00C941EF" w:rsidRPr="00C941EF" w:rsidRDefault="00C941EF" w:rsidP="00AA2584">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t>J)</w:t>
      </w:r>
      <w:r w:rsidRPr="00C941EF">
        <w:rPr>
          <w:rFonts w:ascii="Times New Roman" w:hAnsi="Times New Roman"/>
          <w:sz w:val="24"/>
        </w:rPr>
        <w:tab/>
        <w:t>Vital Records Act [410 ILCS 535]</w:t>
      </w:r>
    </w:p>
    <w:p w:rsidR="00C941EF" w:rsidRPr="00C941EF" w:rsidRDefault="00C941EF" w:rsidP="00AA2584">
      <w:pPr>
        <w:rPr>
          <w:rFonts w:ascii="Times New Roman" w:hAnsi="Times New Roman"/>
          <w:sz w:val="24"/>
        </w:rPr>
      </w:pPr>
    </w:p>
    <w:p w:rsidR="00C941EF" w:rsidRPr="00C941EF" w:rsidRDefault="00C941EF" w:rsidP="00C941EF">
      <w:pPr>
        <w:ind w:left="2160"/>
        <w:rPr>
          <w:rFonts w:ascii="Times New Roman" w:hAnsi="Times New Roman"/>
          <w:sz w:val="24"/>
        </w:rPr>
      </w:pPr>
      <w:r w:rsidRPr="00C941EF">
        <w:rPr>
          <w:rFonts w:ascii="Times New Roman" w:hAnsi="Times New Roman"/>
          <w:sz w:val="24"/>
        </w:rPr>
        <w:lastRenderedPageBreak/>
        <w:t>K)</w:t>
      </w:r>
      <w:r w:rsidRPr="00C941EF">
        <w:rPr>
          <w:rFonts w:ascii="Times New Roman" w:hAnsi="Times New Roman"/>
          <w:sz w:val="24"/>
        </w:rPr>
        <w:tab/>
        <w:t>Infant Eye Disease Act [410 ILCS 215]</w:t>
      </w:r>
    </w:p>
    <w:p w:rsidR="00C941EF" w:rsidRPr="00C941EF" w:rsidRDefault="00C941EF" w:rsidP="00AA2584">
      <w:pPr>
        <w:rPr>
          <w:rFonts w:ascii="Times New Roman" w:hAnsi="Times New Roman"/>
          <w:sz w:val="24"/>
        </w:rPr>
      </w:pPr>
    </w:p>
    <w:p w:rsidR="00C941EF" w:rsidRDefault="00C941EF" w:rsidP="00C941EF">
      <w:pPr>
        <w:ind w:left="2160"/>
        <w:rPr>
          <w:rFonts w:ascii="Times New Roman" w:hAnsi="Times New Roman"/>
          <w:sz w:val="24"/>
        </w:rPr>
      </w:pPr>
      <w:r w:rsidRPr="00C941EF">
        <w:rPr>
          <w:rFonts w:ascii="Times New Roman" w:hAnsi="Times New Roman"/>
          <w:sz w:val="24"/>
        </w:rPr>
        <w:t>L)</w:t>
      </w:r>
      <w:r w:rsidRPr="00C941EF">
        <w:rPr>
          <w:rFonts w:ascii="Times New Roman" w:hAnsi="Times New Roman"/>
          <w:sz w:val="24"/>
        </w:rPr>
        <w:tab/>
      </w:r>
      <w:smartTag w:uri="urn:schemas-microsoft-com:office:smarttags" w:element="State">
        <w:smartTag w:uri="urn:schemas-microsoft-com:office:smarttags" w:element="place">
          <w:r w:rsidRPr="00C941EF">
            <w:rPr>
              <w:rFonts w:ascii="Times New Roman" w:hAnsi="Times New Roman"/>
              <w:sz w:val="24"/>
            </w:rPr>
            <w:t>Illinois</w:t>
          </w:r>
        </w:smartTag>
      </w:smartTag>
      <w:r w:rsidRPr="00C941EF">
        <w:rPr>
          <w:rFonts w:ascii="Times New Roman" w:hAnsi="Times New Roman"/>
          <w:sz w:val="24"/>
        </w:rPr>
        <w:t xml:space="preserve"> Insurance Code [215 ILCS 5]</w:t>
      </w:r>
    </w:p>
    <w:p w:rsidR="00F95BDD" w:rsidRDefault="00F95BDD" w:rsidP="00AA2584">
      <w:pPr>
        <w:rPr>
          <w:rFonts w:ascii="Times New Roman" w:hAnsi="Times New Roman"/>
          <w:sz w:val="24"/>
        </w:rPr>
      </w:pPr>
    </w:p>
    <w:p w:rsidR="00F95BDD" w:rsidRPr="00C941EF" w:rsidRDefault="00F95BDD" w:rsidP="00C941EF">
      <w:pPr>
        <w:ind w:left="2160"/>
        <w:rPr>
          <w:rFonts w:ascii="Times New Roman" w:hAnsi="Times New Roman"/>
          <w:sz w:val="24"/>
        </w:rPr>
      </w:pPr>
      <w:r>
        <w:rPr>
          <w:rFonts w:ascii="Times New Roman" w:hAnsi="Times New Roman"/>
          <w:sz w:val="24"/>
        </w:rPr>
        <w:t>M)</w:t>
      </w:r>
      <w:r>
        <w:rPr>
          <w:rFonts w:ascii="Times New Roman" w:hAnsi="Times New Roman"/>
          <w:sz w:val="24"/>
        </w:rPr>
        <w:tab/>
        <w:t>Early Hearing Detection and Intervention Act [410 ILCS 2</w:t>
      </w:r>
      <w:r w:rsidR="008744DD">
        <w:rPr>
          <w:rFonts w:ascii="Times New Roman" w:hAnsi="Times New Roman"/>
          <w:sz w:val="24"/>
        </w:rPr>
        <w:t>13</w:t>
      </w:r>
      <w:r>
        <w:rPr>
          <w:rFonts w:ascii="Times New Roman" w:hAnsi="Times New Roman"/>
          <w:sz w:val="24"/>
        </w:rPr>
        <w:t>]</w:t>
      </w:r>
    </w:p>
    <w:p w:rsidR="00C941EF" w:rsidRPr="00C941EF" w:rsidRDefault="00C941EF" w:rsidP="00C941EF">
      <w:pPr>
        <w:rPr>
          <w:rFonts w:ascii="Times New Roman" w:hAnsi="Times New Roman"/>
          <w:sz w:val="24"/>
        </w:rPr>
      </w:pPr>
    </w:p>
    <w:p w:rsidR="00C941EF" w:rsidRPr="00C941EF" w:rsidRDefault="00C941EF" w:rsidP="00C941EF">
      <w:pPr>
        <w:ind w:left="720" w:firstLine="720"/>
        <w:rPr>
          <w:rFonts w:ascii="Times New Roman" w:hAnsi="Times New Roman"/>
          <w:sz w:val="24"/>
        </w:rPr>
      </w:pPr>
      <w:r w:rsidRPr="00C941EF">
        <w:rPr>
          <w:rFonts w:ascii="Times New Roman" w:hAnsi="Times New Roman"/>
          <w:sz w:val="24"/>
        </w:rPr>
        <w:t>2)</w:t>
      </w:r>
      <w:r w:rsidRPr="00C941EF">
        <w:rPr>
          <w:rFonts w:ascii="Times New Roman" w:hAnsi="Times New Roman"/>
          <w:sz w:val="24"/>
        </w:rPr>
        <w:tab/>
        <w:t xml:space="preserve">State of </w:t>
      </w:r>
      <w:smartTag w:uri="urn:schemas-microsoft-com:office:smarttags" w:element="State">
        <w:smartTag w:uri="urn:schemas-microsoft-com:office:smarttags" w:element="place">
          <w:r w:rsidRPr="00C941EF">
            <w:rPr>
              <w:rFonts w:ascii="Times New Roman" w:hAnsi="Times New Roman"/>
              <w:sz w:val="24"/>
            </w:rPr>
            <w:t>Illinois</w:t>
          </w:r>
        </w:smartTag>
      </w:smartTag>
      <w:r w:rsidRPr="00C941EF">
        <w:rPr>
          <w:rFonts w:ascii="Times New Roman" w:hAnsi="Times New Roman"/>
          <w:sz w:val="24"/>
        </w:rPr>
        <w:t xml:space="preserve"> rules:</w:t>
      </w:r>
    </w:p>
    <w:p w:rsidR="00C941EF" w:rsidRPr="00C941EF" w:rsidRDefault="00C941EF" w:rsidP="00C941EF">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A)</w:t>
      </w:r>
      <w:r w:rsidRPr="00C941EF">
        <w:rPr>
          <w:rFonts w:ascii="Times New Roman" w:hAnsi="Times New Roman"/>
          <w:sz w:val="24"/>
        </w:rPr>
        <w:tab/>
        <w:t xml:space="preserve">Control of Communicable Diseases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690)</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B)</w:t>
      </w:r>
      <w:r w:rsidRPr="00C941EF">
        <w:rPr>
          <w:rFonts w:ascii="Times New Roman" w:hAnsi="Times New Roman"/>
          <w:sz w:val="24"/>
        </w:rPr>
        <w:tab/>
        <w:t xml:space="preserve">Control of Tuberculosis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696)</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C)</w:t>
      </w:r>
      <w:r w:rsidRPr="00C941EF">
        <w:rPr>
          <w:rFonts w:ascii="Times New Roman" w:hAnsi="Times New Roman"/>
          <w:sz w:val="24"/>
        </w:rPr>
        <w:tab/>
        <w:t xml:space="preserve">Rules of Practice and Procedure in Administrative Hearings,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100)</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D)</w:t>
      </w:r>
      <w:r w:rsidRPr="00C941EF">
        <w:rPr>
          <w:rFonts w:ascii="Times New Roman" w:hAnsi="Times New Roman"/>
          <w:sz w:val="24"/>
        </w:rPr>
        <w:tab/>
      </w:r>
      <w:smartTag w:uri="urn:schemas-microsoft-com:office:smarttags" w:element="State">
        <w:r w:rsidRPr="00C941EF">
          <w:rPr>
            <w:rFonts w:ascii="Times New Roman" w:hAnsi="Times New Roman"/>
            <w:sz w:val="24"/>
          </w:rPr>
          <w:t>Illinois</w:t>
        </w:r>
      </w:smartTag>
      <w:r w:rsidRPr="00C941EF">
        <w:rPr>
          <w:rFonts w:ascii="Times New Roman" w:hAnsi="Times New Roman"/>
          <w:sz w:val="24"/>
        </w:rPr>
        <w:t xml:space="preserve"> Plumbing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890)</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E)</w:t>
      </w:r>
      <w:r w:rsidRPr="00C941EF">
        <w:rPr>
          <w:rFonts w:ascii="Times New Roman" w:hAnsi="Times New Roman"/>
          <w:sz w:val="24"/>
        </w:rPr>
        <w:tab/>
      </w:r>
      <w:smartTag w:uri="urn:schemas-microsoft-com:office:smarttags" w:element="State">
        <w:r w:rsidRPr="00C941EF">
          <w:rPr>
            <w:rFonts w:ascii="Times New Roman" w:hAnsi="Times New Roman"/>
            <w:sz w:val="24"/>
          </w:rPr>
          <w:t>Illinois</w:t>
        </w:r>
      </w:smartTag>
      <w:r w:rsidRPr="00C941EF">
        <w:rPr>
          <w:rFonts w:ascii="Times New Roman" w:hAnsi="Times New Roman"/>
          <w:sz w:val="24"/>
        </w:rPr>
        <w:t xml:space="preserve"> Accessibility Code, </w:t>
      </w:r>
      <w:smartTag w:uri="urn:schemas-microsoft-com:office:smarttags" w:element="State">
        <w:r w:rsidRPr="00C941EF">
          <w:rPr>
            <w:rFonts w:ascii="Times New Roman" w:hAnsi="Times New Roman"/>
            <w:sz w:val="24"/>
          </w:rPr>
          <w:t>Illinois</w:t>
        </w:r>
      </w:smartTag>
      <w:r w:rsidRPr="00C941EF">
        <w:rPr>
          <w:rFonts w:ascii="Times New Roman" w:hAnsi="Times New Roman"/>
          <w:sz w:val="24"/>
        </w:rPr>
        <w:t xml:space="preserve"> Capital Development Board (71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400)</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F)</w:t>
      </w:r>
      <w:r w:rsidRPr="00C941EF">
        <w:rPr>
          <w:rFonts w:ascii="Times New Roman" w:hAnsi="Times New Roman"/>
          <w:sz w:val="24"/>
        </w:rPr>
        <w:tab/>
        <w:t xml:space="preserve">Food Service Sanitation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750)</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G)</w:t>
      </w:r>
      <w:r w:rsidRPr="00C941EF">
        <w:rPr>
          <w:rFonts w:ascii="Times New Roman" w:hAnsi="Times New Roman"/>
          <w:sz w:val="24"/>
        </w:rPr>
        <w:tab/>
        <w:t xml:space="preserve">Health Care Worker Background Check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955)</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H)</w:t>
      </w:r>
      <w:r w:rsidRPr="00C941EF">
        <w:rPr>
          <w:rFonts w:ascii="Times New Roman" w:hAnsi="Times New Roman"/>
          <w:sz w:val="24"/>
        </w:rPr>
        <w:tab/>
        <w:t xml:space="preserve">Regionalized Perinatal Health Care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640)</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I)</w:t>
      </w:r>
      <w:r w:rsidRPr="00C941EF">
        <w:rPr>
          <w:rFonts w:ascii="Times New Roman" w:hAnsi="Times New Roman"/>
          <w:sz w:val="24"/>
        </w:rPr>
        <w:tab/>
      </w:r>
      <w:smartTag w:uri="urn:schemas-microsoft-com:office:smarttags" w:element="State">
        <w:r w:rsidRPr="00C941EF">
          <w:rPr>
            <w:rFonts w:ascii="Times New Roman" w:hAnsi="Times New Roman"/>
            <w:sz w:val="24"/>
          </w:rPr>
          <w:t>Illinois</w:t>
        </w:r>
      </w:smartTag>
      <w:r w:rsidRPr="00C941EF">
        <w:rPr>
          <w:rFonts w:ascii="Times New Roman" w:hAnsi="Times New Roman"/>
          <w:sz w:val="24"/>
        </w:rPr>
        <w:t xml:space="preserve"> Vital Records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500)</w:t>
      </w:r>
    </w:p>
    <w:p w:rsidR="00C941EF" w:rsidRPr="00C941EF" w:rsidRDefault="00C941EF" w:rsidP="00AA2584">
      <w:pPr>
        <w:rPr>
          <w:rFonts w:ascii="Times New Roman" w:hAnsi="Times New Roman"/>
          <w:sz w:val="24"/>
        </w:rPr>
      </w:pPr>
    </w:p>
    <w:p w:rsidR="00C941EF" w:rsidRPr="00C941EF" w:rsidRDefault="00C941EF" w:rsidP="00C941EF">
      <w:pPr>
        <w:ind w:left="2880" w:hanging="720"/>
        <w:rPr>
          <w:rFonts w:ascii="Times New Roman" w:hAnsi="Times New Roman"/>
          <w:sz w:val="24"/>
        </w:rPr>
      </w:pPr>
      <w:r w:rsidRPr="00C941EF">
        <w:rPr>
          <w:rFonts w:ascii="Times New Roman" w:hAnsi="Times New Roman"/>
          <w:sz w:val="24"/>
        </w:rPr>
        <w:t>J)</w:t>
      </w:r>
      <w:r w:rsidRPr="00C941EF">
        <w:rPr>
          <w:rFonts w:ascii="Times New Roman" w:hAnsi="Times New Roman"/>
          <w:sz w:val="24"/>
        </w:rPr>
        <w:tab/>
        <w:t xml:space="preserve">Perinatal HIV Prevention Code, Illinois Department of Public Health (77 </w:t>
      </w:r>
      <w:smartTag w:uri="urn:schemas-microsoft-com:office:smarttags" w:element="State">
        <w:smartTag w:uri="urn:schemas-microsoft-com:office:smarttags" w:element="place">
          <w:r w:rsidRPr="00C941EF">
            <w:rPr>
              <w:rFonts w:ascii="Times New Roman" w:hAnsi="Times New Roman"/>
              <w:sz w:val="24"/>
            </w:rPr>
            <w:t>Ill.</w:t>
          </w:r>
        </w:smartTag>
      </w:smartTag>
      <w:r w:rsidRPr="00C941EF">
        <w:rPr>
          <w:rFonts w:ascii="Times New Roman" w:hAnsi="Times New Roman"/>
          <w:sz w:val="24"/>
        </w:rPr>
        <w:t xml:space="preserve"> Adm. Code 699)</w:t>
      </w:r>
    </w:p>
    <w:p w:rsidR="00C941EF" w:rsidRPr="00C941EF" w:rsidRDefault="00C941EF" w:rsidP="00AA2584">
      <w:pPr>
        <w:rPr>
          <w:rFonts w:ascii="Times New Roman" w:hAnsi="Times New Roman"/>
          <w:sz w:val="24"/>
        </w:rPr>
      </w:pPr>
    </w:p>
    <w:p w:rsidR="00C941EF" w:rsidRDefault="00C941EF" w:rsidP="00C941EF">
      <w:pPr>
        <w:ind w:left="2880" w:hanging="720"/>
        <w:rPr>
          <w:rFonts w:ascii="Times New Roman" w:hAnsi="Times New Roman"/>
          <w:sz w:val="24"/>
        </w:rPr>
      </w:pPr>
      <w:r w:rsidRPr="00C941EF">
        <w:rPr>
          <w:rFonts w:ascii="Times New Roman" w:hAnsi="Times New Roman"/>
          <w:sz w:val="24"/>
        </w:rPr>
        <w:t>K)</w:t>
      </w:r>
      <w:r w:rsidRPr="00C941EF">
        <w:rPr>
          <w:rFonts w:ascii="Times New Roman" w:hAnsi="Times New Roman"/>
          <w:sz w:val="24"/>
        </w:rPr>
        <w:tab/>
        <w:t>Nonhazardous Special Waste Handling and the Uniform Program</w:t>
      </w:r>
      <w:r w:rsidR="008A3537">
        <w:rPr>
          <w:rFonts w:ascii="Times New Roman" w:hAnsi="Times New Roman"/>
          <w:sz w:val="24"/>
        </w:rPr>
        <w:t>, Illinois Pollution Control Board</w:t>
      </w:r>
      <w:r w:rsidRPr="00C941EF">
        <w:rPr>
          <w:rFonts w:ascii="Times New Roman" w:hAnsi="Times New Roman"/>
          <w:sz w:val="24"/>
        </w:rPr>
        <w:t xml:space="preserve"> (35 Ill. Adm. Code 809)</w:t>
      </w:r>
    </w:p>
    <w:p w:rsidR="00F95BDD" w:rsidRDefault="00F95BDD" w:rsidP="00AA2584">
      <w:pPr>
        <w:rPr>
          <w:rFonts w:ascii="Times New Roman" w:hAnsi="Times New Roman"/>
          <w:sz w:val="24"/>
        </w:rPr>
      </w:pPr>
    </w:p>
    <w:p w:rsidR="00F95BDD" w:rsidRPr="00B748C2" w:rsidRDefault="00F95BDD" w:rsidP="00F95BDD">
      <w:pPr>
        <w:ind w:left="2880" w:hanging="2160"/>
        <w:rPr>
          <w:rFonts w:ascii="Times New Roman" w:hAnsi="Times New Roman"/>
          <w:sz w:val="24"/>
        </w:rPr>
      </w:pPr>
      <w:r w:rsidRPr="00B748C2">
        <w:rPr>
          <w:rFonts w:ascii="Times New Roman" w:hAnsi="Times New Roman"/>
          <w:sz w:val="24"/>
        </w:rPr>
        <w:t>(Source:  Amended at 4</w:t>
      </w:r>
      <w:r w:rsidR="007F6572">
        <w:rPr>
          <w:rFonts w:ascii="Times New Roman" w:hAnsi="Times New Roman"/>
          <w:sz w:val="24"/>
        </w:rPr>
        <w:t>3</w:t>
      </w:r>
      <w:r w:rsidRPr="00B748C2">
        <w:rPr>
          <w:rFonts w:ascii="Times New Roman" w:hAnsi="Times New Roman"/>
          <w:sz w:val="24"/>
        </w:rPr>
        <w:t xml:space="preserve"> Ill. Reg. </w:t>
      </w:r>
      <w:r w:rsidR="00EE2DB6">
        <w:rPr>
          <w:rFonts w:ascii="Times New Roman" w:hAnsi="Times New Roman"/>
          <w:sz w:val="24"/>
        </w:rPr>
        <w:t>1633</w:t>
      </w:r>
      <w:r w:rsidRPr="00B748C2">
        <w:rPr>
          <w:rFonts w:ascii="Times New Roman" w:hAnsi="Times New Roman"/>
          <w:sz w:val="24"/>
        </w:rPr>
        <w:t xml:space="preserve">, effective </w:t>
      </w:r>
      <w:bookmarkStart w:id="0" w:name="_GoBack"/>
      <w:r w:rsidR="00EE2DB6">
        <w:rPr>
          <w:rFonts w:ascii="Times New Roman" w:hAnsi="Times New Roman"/>
          <w:sz w:val="24"/>
        </w:rPr>
        <w:t>January 18, 2019</w:t>
      </w:r>
      <w:bookmarkEnd w:id="0"/>
      <w:r w:rsidRPr="00B748C2">
        <w:rPr>
          <w:rFonts w:ascii="Times New Roman" w:hAnsi="Times New Roman"/>
          <w:sz w:val="24"/>
        </w:rPr>
        <w:t>)</w:t>
      </w:r>
    </w:p>
    <w:sectPr w:rsidR="00F95BDD" w:rsidRPr="00B748C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50" w:rsidRDefault="00D45C50">
      <w:r>
        <w:separator/>
      </w:r>
    </w:p>
  </w:endnote>
  <w:endnote w:type="continuationSeparator" w:id="0">
    <w:p w:rsidR="00D45C50" w:rsidRDefault="00D4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50" w:rsidRDefault="00D45C50">
      <w:r>
        <w:separator/>
      </w:r>
    </w:p>
  </w:footnote>
  <w:footnote w:type="continuationSeparator" w:id="0">
    <w:p w:rsidR="00D45C50" w:rsidRDefault="00D45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0"/>
    <w:lvl w:ilvl="0">
      <w:start w:val="1"/>
      <w:numFmt w:val="upperLetter"/>
      <w:pStyle w:val="QuickA"/>
      <w:lvlText w:val="%1)"/>
      <w:lvlJc w:val="left"/>
      <w:pPr>
        <w:tabs>
          <w:tab w:val="num" w:pos="2880"/>
        </w:tabs>
      </w:pPr>
    </w:lvl>
  </w:abstractNum>
  <w:abstractNum w:abstractNumId="1" w15:restartNumberingAfterBreak="0">
    <w:nsid w:val="00000004"/>
    <w:multiLevelType w:val="singleLevel"/>
    <w:tmpl w:val="00000000"/>
    <w:lvl w:ilvl="0">
      <w:start w:val="1"/>
      <w:numFmt w:val="lowerRoman"/>
      <w:pStyle w:val="Quicki"/>
      <w:lvlText w:val="%1)"/>
      <w:lvlJc w:val="left"/>
      <w:pPr>
        <w:tabs>
          <w:tab w:val="num" w:pos="1440"/>
        </w:tabs>
      </w:pPr>
    </w:lvl>
  </w:abstractNum>
  <w:num w:numId="1">
    <w:abstractNumId w:val="0"/>
    <w:lvlOverride w:ilvl="0">
      <w:startOverride w:val="1"/>
      <w:lvl w:ilvl="0">
        <w:start w:val="1"/>
        <w:numFmt w:val="upperLetter"/>
        <w:pStyle w:val="QuickA"/>
        <w:lvlText w:val="%1)"/>
        <w:lvlJc w:val="left"/>
      </w:lvl>
    </w:lvlOverride>
  </w:num>
  <w:num w:numId="2">
    <w:abstractNumId w:val="1"/>
    <w:lvlOverride w:ilvl="0">
      <w:startOverride w:val="1"/>
      <w:lvl w:ilvl="0">
        <w:start w:val="1"/>
        <w:numFmt w:val="lowerRoman"/>
        <w:pStyle w:val="Quicki"/>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22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9F7"/>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722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9BD"/>
    <w:rsid w:val="005A73F7"/>
    <w:rsid w:val="005C7438"/>
    <w:rsid w:val="005D35F3"/>
    <w:rsid w:val="005E03A7"/>
    <w:rsid w:val="005E3D55"/>
    <w:rsid w:val="005F2891"/>
    <w:rsid w:val="00604BCE"/>
    <w:rsid w:val="006132CE"/>
    <w:rsid w:val="00620BBA"/>
    <w:rsid w:val="006225B0"/>
    <w:rsid w:val="006247D4"/>
    <w:rsid w:val="00624FCF"/>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6572"/>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4DD"/>
    <w:rsid w:val="008822C1"/>
    <w:rsid w:val="00882B7D"/>
    <w:rsid w:val="0088338B"/>
    <w:rsid w:val="00883D59"/>
    <w:rsid w:val="0088496F"/>
    <w:rsid w:val="00884C49"/>
    <w:rsid w:val="008858C6"/>
    <w:rsid w:val="00886FB6"/>
    <w:rsid w:val="008923A8"/>
    <w:rsid w:val="00897EA5"/>
    <w:rsid w:val="008A353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00EE"/>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584"/>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8C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08E"/>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B33"/>
    <w:rsid w:val="00C67B51"/>
    <w:rsid w:val="00C72A95"/>
    <w:rsid w:val="00C72C0C"/>
    <w:rsid w:val="00C73CD4"/>
    <w:rsid w:val="00C748F6"/>
    <w:rsid w:val="00C86122"/>
    <w:rsid w:val="00C941E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C50"/>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BA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DB6"/>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5BDD"/>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1A164985-3B5F-4D30-9E49-11CBD5CD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1E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941EF"/>
    <w:pPr>
      <w:widowControl/>
      <w:autoSpaceDE/>
      <w:autoSpaceDN/>
      <w:adjustRightInd/>
      <w:ind w:left="1440" w:hanging="1440"/>
    </w:pPr>
    <w:rPr>
      <w:rFonts w:ascii="Times New Roman" w:hAnsi="Times New Roman"/>
      <w:sz w:val="24"/>
    </w:rPr>
  </w:style>
  <w:style w:type="paragraph" w:customStyle="1" w:styleId="QuickA">
    <w:name w:val="Quick A)"/>
    <w:basedOn w:val="Normal"/>
    <w:rsid w:val="00C941EF"/>
    <w:pPr>
      <w:numPr>
        <w:numId w:val="1"/>
      </w:numPr>
      <w:ind w:left="2880" w:hanging="720"/>
    </w:pPr>
    <w:rPr>
      <w:rFonts w:ascii="Times New Roman" w:hAnsi="Times New Roman"/>
      <w:sz w:val="24"/>
    </w:rPr>
  </w:style>
  <w:style w:type="paragraph" w:customStyle="1" w:styleId="Quicki">
    <w:name w:val="Quick i)"/>
    <w:basedOn w:val="Normal"/>
    <w:rsid w:val="00C941EF"/>
    <w:pPr>
      <w:numPr>
        <w:numId w:val="2"/>
      </w:numPr>
      <w:ind w:left="1440" w:hanging="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2018-12-11T17:28:00Z</dcterms:created>
  <dcterms:modified xsi:type="dcterms:W3CDTF">2019-01-29T20:45:00Z</dcterms:modified>
</cp:coreProperties>
</file>