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6C" w:rsidRDefault="00E8086C" w:rsidP="00E8086C">
      <w:pPr>
        <w:widowControl w:val="0"/>
        <w:autoSpaceDE w:val="0"/>
        <w:autoSpaceDN w:val="0"/>
        <w:adjustRightInd w:val="0"/>
      </w:pPr>
    </w:p>
    <w:p w:rsidR="00E8086C" w:rsidRDefault="00E8086C" w:rsidP="00E808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280.1030  Statement of Ownership</w:t>
      </w:r>
      <w:r>
        <w:t xml:space="preserve"> </w:t>
      </w:r>
    </w:p>
    <w:p w:rsidR="00E8086C" w:rsidRDefault="00E8086C" w:rsidP="00E8086C">
      <w:pPr>
        <w:widowControl w:val="0"/>
        <w:autoSpaceDE w:val="0"/>
        <w:autoSpaceDN w:val="0"/>
        <w:adjustRightInd w:val="0"/>
      </w:pPr>
    </w:p>
    <w:p w:rsidR="00E8086C" w:rsidRDefault="00E8086C" w:rsidP="00E808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a condition of issuance or renewal of a license to operate a hospice program, the applicant shall file a statement of ownership. </w:t>
      </w:r>
    </w:p>
    <w:p w:rsidR="003242E9" w:rsidRDefault="003242E9" w:rsidP="008734D0">
      <w:pPr>
        <w:widowControl w:val="0"/>
        <w:autoSpaceDE w:val="0"/>
        <w:autoSpaceDN w:val="0"/>
        <w:adjustRightInd w:val="0"/>
      </w:pPr>
    </w:p>
    <w:p w:rsidR="00E8086C" w:rsidRDefault="00E8086C" w:rsidP="00E808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notify the Department of any change in the information required in the statement of ownership within </w:t>
      </w:r>
      <w:r w:rsidR="00AF0847">
        <w:t>30</w:t>
      </w:r>
      <w:r>
        <w:t xml:space="preserve"> days </w:t>
      </w:r>
      <w:r w:rsidR="00AF0847">
        <w:t>before</w:t>
      </w:r>
      <w:r>
        <w:t xml:space="preserve"> the change. </w:t>
      </w:r>
    </w:p>
    <w:p w:rsidR="003242E9" w:rsidRDefault="003242E9" w:rsidP="008734D0">
      <w:pPr>
        <w:widowControl w:val="0"/>
        <w:autoSpaceDE w:val="0"/>
        <w:autoSpaceDN w:val="0"/>
        <w:adjustRightInd w:val="0"/>
      </w:pPr>
    </w:p>
    <w:p w:rsidR="00E8086C" w:rsidRDefault="00E8086C" w:rsidP="00E808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statement of ownership shall include the following:  name, address, telephone number, occupation or business activity, and percent of direct or indirect financial interest of any person having a direct or indirect interest of five percent or more in the legal entity designated as the operator/licensee of the hospice program. </w:t>
      </w:r>
    </w:p>
    <w:p w:rsidR="00AF0847" w:rsidRDefault="00AF0847" w:rsidP="008734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847" w:rsidRDefault="00AF0847" w:rsidP="00E808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183855">
        <w:t>12582</w:t>
      </w:r>
      <w:r>
        <w:t xml:space="preserve">, effective </w:t>
      </w:r>
      <w:r w:rsidR="00183855">
        <w:t>July 2, 2020</w:t>
      </w:r>
      <w:r>
        <w:t>)</w:t>
      </w:r>
    </w:p>
    <w:sectPr w:rsidR="00AF0847" w:rsidSect="00E80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86C"/>
    <w:rsid w:val="00183855"/>
    <w:rsid w:val="003242E9"/>
    <w:rsid w:val="003E52A2"/>
    <w:rsid w:val="0047778A"/>
    <w:rsid w:val="005C3366"/>
    <w:rsid w:val="005F3F02"/>
    <w:rsid w:val="008734D0"/>
    <w:rsid w:val="00AF0847"/>
    <w:rsid w:val="00DE4EF6"/>
    <w:rsid w:val="00E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F7BEB6-54B3-4BE6-A664-9025898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Lane, Arlene L.</cp:lastModifiedBy>
  <cp:revision>4</cp:revision>
  <dcterms:created xsi:type="dcterms:W3CDTF">2020-02-18T21:52:00Z</dcterms:created>
  <dcterms:modified xsi:type="dcterms:W3CDTF">2020-07-20T15:55:00Z</dcterms:modified>
</cp:coreProperties>
</file>