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5B" w:rsidRDefault="002A6F5B" w:rsidP="002A6F5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A6F5B" w:rsidRDefault="002A6F5B" w:rsidP="002A6F5B">
      <w:pPr>
        <w:widowControl w:val="0"/>
        <w:autoSpaceDE w:val="0"/>
        <w:autoSpaceDN w:val="0"/>
        <w:adjustRightInd w:val="0"/>
      </w:pPr>
      <w:r>
        <w:rPr>
          <w:b/>
          <w:bCs/>
        </w:rPr>
        <w:t>Section 340.1710  Social Services</w:t>
      </w:r>
      <w:r>
        <w:t xml:space="preserve"> </w:t>
      </w:r>
    </w:p>
    <w:p w:rsidR="002A6F5B" w:rsidRDefault="002A6F5B" w:rsidP="002A6F5B">
      <w:pPr>
        <w:widowControl w:val="0"/>
        <w:autoSpaceDE w:val="0"/>
        <w:autoSpaceDN w:val="0"/>
        <w:adjustRightInd w:val="0"/>
      </w:pPr>
    </w:p>
    <w:p w:rsidR="002A6F5B" w:rsidRDefault="002A6F5B" w:rsidP="002A6F5B">
      <w:pPr>
        <w:widowControl w:val="0"/>
        <w:autoSpaceDE w:val="0"/>
        <w:autoSpaceDN w:val="0"/>
        <w:adjustRightInd w:val="0"/>
      </w:pPr>
      <w:r>
        <w:t xml:space="preserve">If the staff member designated to provide social services is not a social worker, the facility shall have an effective arrangement with a social worker to provide social service consultation. </w:t>
      </w:r>
    </w:p>
    <w:p w:rsidR="002A6F5B" w:rsidRDefault="002A6F5B" w:rsidP="002A6F5B">
      <w:pPr>
        <w:widowControl w:val="0"/>
        <w:autoSpaceDE w:val="0"/>
        <w:autoSpaceDN w:val="0"/>
        <w:adjustRightInd w:val="0"/>
      </w:pPr>
    </w:p>
    <w:p w:rsidR="002A6F5B" w:rsidRDefault="002A6F5B" w:rsidP="002A6F5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10589, effective July 1, 2002) </w:t>
      </w:r>
    </w:p>
    <w:sectPr w:rsidR="002A6F5B" w:rsidSect="002A6F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6F5B"/>
    <w:rsid w:val="002A6F5B"/>
    <w:rsid w:val="005C3366"/>
    <w:rsid w:val="0076304E"/>
    <w:rsid w:val="00C24BB8"/>
    <w:rsid w:val="00F1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340</vt:lpstr>
    </vt:vector>
  </TitlesOfParts>
  <Company>State Of Illinois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340</dc:title>
  <dc:subject/>
  <dc:creator>Illinois General Assembly</dc:creator>
  <cp:keywords/>
  <dc:description/>
  <cp:lastModifiedBy>Roberts, John</cp:lastModifiedBy>
  <cp:revision>3</cp:revision>
  <dcterms:created xsi:type="dcterms:W3CDTF">2012-06-21T23:35:00Z</dcterms:created>
  <dcterms:modified xsi:type="dcterms:W3CDTF">2012-06-21T23:35:00Z</dcterms:modified>
</cp:coreProperties>
</file>