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8165" w14:textId="77777777" w:rsidR="00A35044" w:rsidRDefault="00A35044" w:rsidP="00A5594C">
      <w:pPr>
        <w:widowControl w:val="0"/>
        <w:autoSpaceDE w:val="0"/>
        <w:autoSpaceDN w:val="0"/>
        <w:adjustRightInd w:val="0"/>
        <w:rPr>
          <w:b/>
          <w:bCs/>
        </w:rPr>
      </w:pPr>
    </w:p>
    <w:p w14:paraId="071107EA" w14:textId="2B1C5632" w:rsidR="00A5594C" w:rsidRDefault="00A5594C" w:rsidP="00A5594C">
      <w:pPr>
        <w:widowControl w:val="0"/>
        <w:autoSpaceDE w:val="0"/>
        <w:autoSpaceDN w:val="0"/>
        <w:adjustRightInd w:val="0"/>
      </w:pPr>
      <w:r>
        <w:rPr>
          <w:b/>
          <w:bCs/>
        </w:rPr>
        <w:t xml:space="preserve">Section </w:t>
      </w:r>
      <w:proofErr w:type="gramStart"/>
      <w:r>
        <w:rPr>
          <w:b/>
          <w:bCs/>
        </w:rPr>
        <w:t>350.1840  Diet</w:t>
      </w:r>
      <w:proofErr w:type="gramEnd"/>
      <w:r>
        <w:rPr>
          <w:b/>
          <w:bCs/>
        </w:rPr>
        <w:t xml:space="preserve"> Orders</w:t>
      </w:r>
      <w:r>
        <w:t xml:space="preserve"> </w:t>
      </w:r>
    </w:p>
    <w:p w14:paraId="336962F7" w14:textId="77777777" w:rsidR="00A5594C" w:rsidRDefault="00A5594C" w:rsidP="00A5594C">
      <w:pPr>
        <w:widowControl w:val="0"/>
        <w:autoSpaceDE w:val="0"/>
        <w:autoSpaceDN w:val="0"/>
        <w:adjustRightInd w:val="0"/>
      </w:pPr>
    </w:p>
    <w:p w14:paraId="6D067817" w14:textId="4B9BE91F" w:rsidR="00A5594C" w:rsidRDefault="00A5594C" w:rsidP="00A5594C">
      <w:pPr>
        <w:widowControl w:val="0"/>
        <w:autoSpaceDE w:val="0"/>
        <w:autoSpaceDN w:val="0"/>
        <w:adjustRightInd w:val="0"/>
        <w:ind w:left="1440" w:hanging="720"/>
      </w:pPr>
      <w:r>
        <w:t>a)</w:t>
      </w:r>
      <w:r>
        <w:tab/>
        <w:t>Two or more copies of a current diet manual shall be available and in use.  One copy shall be located in the kitchen for use by dietary personnel. Other copies shall be located at each nurses' station for use by physicians or dietitians when</w:t>
      </w:r>
      <w:r w:rsidRPr="00A5594C">
        <w:t xml:space="preserve"> </w:t>
      </w:r>
      <w:r>
        <w:t xml:space="preserve">writing diet orders. </w:t>
      </w:r>
    </w:p>
    <w:p w14:paraId="2C3A0CCF" w14:textId="77777777" w:rsidR="00A5594C" w:rsidRDefault="00A5594C" w:rsidP="004F2240">
      <w:pPr>
        <w:widowControl w:val="0"/>
        <w:autoSpaceDE w:val="0"/>
        <w:autoSpaceDN w:val="0"/>
        <w:adjustRightInd w:val="0"/>
      </w:pPr>
    </w:p>
    <w:p w14:paraId="4A0A1DD1" w14:textId="48F48294" w:rsidR="00A5594C" w:rsidRDefault="00A5594C" w:rsidP="00A5594C">
      <w:pPr>
        <w:widowControl w:val="0"/>
        <w:autoSpaceDE w:val="0"/>
        <w:autoSpaceDN w:val="0"/>
        <w:adjustRightInd w:val="0"/>
        <w:ind w:left="1440" w:hanging="720"/>
      </w:pPr>
      <w:r>
        <w:t>b)</w:t>
      </w:r>
      <w:r>
        <w:tab/>
        <w:t xml:space="preserve">Physicians shall write a diet order for each resident indicating whether the resident is to have a general or a therapeutic diet.  </w:t>
      </w:r>
      <w:r w:rsidRPr="00EA0FE5">
        <w:t>The attending physician may delegate the task of writing a diet order to the dietitian</w:t>
      </w:r>
      <w:r>
        <w:t xml:space="preserve">. </w:t>
      </w:r>
    </w:p>
    <w:p w14:paraId="4040D110" w14:textId="77777777" w:rsidR="00A5594C" w:rsidRDefault="00A5594C" w:rsidP="004F2240">
      <w:pPr>
        <w:widowControl w:val="0"/>
        <w:autoSpaceDE w:val="0"/>
        <w:autoSpaceDN w:val="0"/>
        <w:adjustRightInd w:val="0"/>
      </w:pPr>
    </w:p>
    <w:p w14:paraId="7BFEB741" w14:textId="636E64FA" w:rsidR="00A5594C" w:rsidRDefault="00A5594C" w:rsidP="00A5594C">
      <w:pPr>
        <w:widowControl w:val="0"/>
        <w:autoSpaceDE w:val="0"/>
        <w:autoSpaceDN w:val="0"/>
        <w:adjustRightInd w:val="0"/>
        <w:ind w:left="2160" w:hanging="720"/>
      </w:pPr>
      <w:r>
        <w:t>1)</w:t>
      </w:r>
      <w:r>
        <w:tab/>
      </w:r>
      <w:r w:rsidRPr="00EA0FE5">
        <w:t>The resident</w:t>
      </w:r>
      <w:r w:rsidR="00EC1FD3">
        <w:t>'</w:t>
      </w:r>
      <w:r w:rsidRPr="00EA0FE5">
        <w:t>s diet order shall be included in the medical record.</w:t>
      </w:r>
    </w:p>
    <w:p w14:paraId="75C92C26" w14:textId="77777777" w:rsidR="00A5594C" w:rsidRDefault="00A5594C" w:rsidP="004F2240">
      <w:pPr>
        <w:widowControl w:val="0"/>
        <w:autoSpaceDE w:val="0"/>
        <w:autoSpaceDN w:val="0"/>
        <w:adjustRightInd w:val="0"/>
      </w:pPr>
    </w:p>
    <w:p w14:paraId="41AFB19B" w14:textId="08CDC385" w:rsidR="00A5594C" w:rsidRDefault="00A5594C" w:rsidP="00A5594C">
      <w:pPr>
        <w:widowControl w:val="0"/>
        <w:autoSpaceDE w:val="0"/>
        <w:autoSpaceDN w:val="0"/>
        <w:adjustRightInd w:val="0"/>
        <w:ind w:left="2160" w:hanging="720"/>
      </w:pPr>
      <w:r>
        <w:t>2)</w:t>
      </w:r>
      <w:r>
        <w:tab/>
      </w:r>
      <w:r w:rsidRPr="00EA0FE5">
        <w:t>The diet shall be served as ordered.</w:t>
      </w:r>
    </w:p>
    <w:p w14:paraId="0C3D4E45" w14:textId="77777777" w:rsidR="00A5594C" w:rsidRDefault="00A5594C" w:rsidP="004F2240">
      <w:pPr>
        <w:widowControl w:val="0"/>
        <w:autoSpaceDE w:val="0"/>
        <w:autoSpaceDN w:val="0"/>
        <w:adjustRightInd w:val="0"/>
      </w:pPr>
    </w:p>
    <w:p w14:paraId="41757955" w14:textId="674242A7" w:rsidR="00A5594C" w:rsidRDefault="00A5594C" w:rsidP="00A5594C">
      <w:pPr>
        <w:widowControl w:val="0"/>
        <w:autoSpaceDE w:val="0"/>
        <w:autoSpaceDN w:val="0"/>
        <w:adjustRightInd w:val="0"/>
        <w:ind w:left="1440" w:hanging="720"/>
      </w:pPr>
      <w:r>
        <w:t>c)</w:t>
      </w:r>
      <w:r>
        <w:tab/>
        <w:t>A written diet order shall be sent to the food service department when each resident is admitted and each time that the resident's diet is changed.  Each change shall be ordered by the physician</w:t>
      </w:r>
      <w:r w:rsidRPr="00A5594C">
        <w:t xml:space="preserve"> </w:t>
      </w:r>
      <w:r>
        <w:t>or dietitian.  The diet order shall include, at a minimum, the following information:  name of resident, room and bed number, type of diet, consistency if other than regular consistency, date diet order is sent to</w:t>
      </w:r>
      <w:r w:rsidR="00B47B63" w:rsidRPr="00B47B63">
        <w:t xml:space="preserve"> </w:t>
      </w:r>
      <w:r w:rsidR="00B47B63">
        <w:t>the food service department</w:t>
      </w:r>
      <w:r>
        <w:t xml:space="preserve">, name of physician </w:t>
      </w:r>
      <w:r w:rsidR="00B47B63">
        <w:t xml:space="preserve">or dietitian </w:t>
      </w:r>
      <w:r>
        <w:t xml:space="preserve">ordering the diet, and the signature of the person transmitting the order to the food service department. </w:t>
      </w:r>
    </w:p>
    <w:p w14:paraId="52BC7A1C" w14:textId="77777777" w:rsidR="00A5594C" w:rsidRDefault="00A5594C" w:rsidP="004F2240">
      <w:pPr>
        <w:widowControl w:val="0"/>
        <w:autoSpaceDE w:val="0"/>
        <w:autoSpaceDN w:val="0"/>
        <w:adjustRightInd w:val="0"/>
      </w:pPr>
    </w:p>
    <w:p w14:paraId="23A561E9" w14:textId="77777777" w:rsidR="00A5594C" w:rsidRDefault="00A5594C" w:rsidP="00A5594C">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w:t>
      </w:r>
    </w:p>
    <w:p w14:paraId="1AA9E40A" w14:textId="77777777" w:rsidR="00A5594C" w:rsidRDefault="00A5594C" w:rsidP="004F2240">
      <w:pPr>
        <w:widowControl w:val="0"/>
        <w:autoSpaceDE w:val="0"/>
        <w:autoSpaceDN w:val="0"/>
        <w:adjustRightInd w:val="0"/>
      </w:pPr>
    </w:p>
    <w:p w14:paraId="029E168C" w14:textId="77777777" w:rsidR="00A5594C" w:rsidRDefault="00A5594C" w:rsidP="00A5594C">
      <w:pPr>
        <w:widowControl w:val="0"/>
        <w:autoSpaceDE w:val="0"/>
        <w:autoSpaceDN w:val="0"/>
        <w:adjustRightInd w:val="0"/>
        <w:ind w:left="1440" w:hanging="720"/>
      </w:pPr>
      <w:r>
        <w:t>e)</w:t>
      </w:r>
      <w:r>
        <w:tab/>
        <w:t xml:space="preserve">A therapeutic diet means a diet ordered by the physician or dietitian as part of a treatment for a disease or clinical condition, to eliminate or decrease certain substances in the diet (e.g., sodium) or to increase certain substances in the diet (e.g., potassium), or to provide food in a form that the resident is able to eat (e.g., mechanically altered diet). </w:t>
      </w:r>
    </w:p>
    <w:p w14:paraId="237A4BF3" w14:textId="52541C9C" w:rsidR="00B47B63" w:rsidRDefault="00B47B63" w:rsidP="004F2240">
      <w:pPr>
        <w:widowControl w:val="0"/>
        <w:autoSpaceDE w:val="0"/>
        <w:autoSpaceDN w:val="0"/>
        <w:adjustRightInd w:val="0"/>
      </w:pPr>
    </w:p>
    <w:p w14:paraId="25B50357" w14:textId="74189814" w:rsidR="00A5594C" w:rsidRDefault="00B47B63" w:rsidP="00A5594C">
      <w:pPr>
        <w:widowControl w:val="0"/>
        <w:autoSpaceDE w:val="0"/>
        <w:autoSpaceDN w:val="0"/>
        <w:adjustRightInd w:val="0"/>
        <w:ind w:left="1440" w:hanging="720"/>
      </w:pPr>
      <w:r>
        <w:t>f</w:t>
      </w:r>
      <w:r w:rsidR="00A5594C">
        <w:t>)</w:t>
      </w:r>
      <w:r w:rsidR="00A5594C">
        <w:tab/>
        <w:t xml:space="preserve">The kinds and variations of prescribed therapeutic diets shall be available in the kitchen.  If separate menus are not planned for each specific diet, diet information for each specific type, in a form easily understood by staff, shall be posted in a convenient location in the kitchen. </w:t>
      </w:r>
    </w:p>
    <w:p w14:paraId="2C4DDFE9" w14:textId="77777777" w:rsidR="00A5594C" w:rsidRDefault="00A5594C" w:rsidP="004F2240">
      <w:pPr>
        <w:widowControl w:val="0"/>
        <w:autoSpaceDE w:val="0"/>
        <w:autoSpaceDN w:val="0"/>
        <w:adjustRightInd w:val="0"/>
      </w:pPr>
    </w:p>
    <w:p w14:paraId="4293CAE5" w14:textId="6E8F32D2" w:rsidR="00A5594C" w:rsidRDefault="00B47B63" w:rsidP="00A5594C">
      <w:pPr>
        <w:widowControl w:val="0"/>
        <w:autoSpaceDE w:val="0"/>
        <w:autoSpaceDN w:val="0"/>
        <w:adjustRightInd w:val="0"/>
        <w:ind w:left="1440" w:hanging="720"/>
      </w:pPr>
      <w:r>
        <w:t>g)</w:t>
      </w:r>
      <w:r w:rsidR="00A5594C">
        <w:tab/>
        <w:t xml:space="preserve">All oral liquid diets shall be reviewed </w:t>
      </w:r>
      <w:r>
        <w:t xml:space="preserve">by a physician or dietitian </w:t>
      </w:r>
      <w:r w:rsidR="00A5594C">
        <w:t xml:space="preserve">every 48 hours.  Medical soft diets, sometimes known as transitional diets, shall be reviewed </w:t>
      </w:r>
      <w:r>
        <w:t xml:space="preserve">by a physician or dietitian </w:t>
      </w:r>
      <w:r w:rsidR="00A5594C">
        <w:t xml:space="preserve">every three weeks.  All other therapeutic and mechanically altered diets, including commercially prepared formulas that are in liquid form and </w:t>
      </w:r>
      <w:proofErr w:type="spellStart"/>
      <w:r w:rsidR="00A5594C">
        <w:t>blenderized</w:t>
      </w:r>
      <w:proofErr w:type="spellEnd"/>
      <w:r w:rsidR="00A5594C">
        <w:t xml:space="preserve"> liquid diets, shall be reviewed </w:t>
      </w:r>
      <w:r>
        <w:t xml:space="preserve">by a physician or dietitian </w:t>
      </w:r>
      <w:r w:rsidR="00A5594C">
        <w:t xml:space="preserve">as needed, or at least every three months. </w:t>
      </w:r>
    </w:p>
    <w:p w14:paraId="3ADB7BD6" w14:textId="77777777" w:rsidR="00A5594C" w:rsidRDefault="00A5594C" w:rsidP="004F2240">
      <w:pPr>
        <w:widowControl w:val="0"/>
        <w:autoSpaceDE w:val="0"/>
        <w:autoSpaceDN w:val="0"/>
        <w:adjustRightInd w:val="0"/>
      </w:pPr>
    </w:p>
    <w:p w14:paraId="6BD8A8D4" w14:textId="66E673B1" w:rsidR="000174EB" w:rsidRPr="00093935" w:rsidRDefault="00364F65" w:rsidP="00364F65">
      <w:pPr>
        <w:ind w:firstLine="720"/>
      </w:pPr>
      <w:r w:rsidRPr="00524821">
        <w:t>(Source:  Amended at 4</w:t>
      </w:r>
      <w:r w:rsidR="003B757C">
        <w:t>8</w:t>
      </w:r>
      <w:r w:rsidRPr="00524821">
        <w:t xml:space="preserve"> Ill. Reg. </w:t>
      </w:r>
      <w:r w:rsidR="00AD0DF2">
        <w:t>2546</w:t>
      </w:r>
      <w:r w:rsidRPr="00524821">
        <w:t xml:space="preserve">, effective </w:t>
      </w:r>
      <w:r w:rsidR="00AD0DF2">
        <w:t>January 30,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F1A5" w14:textId="77777777" w:rsidR="007E3832" w:rsidRDefault="007E3832">
      <w:r>
        <w:separator/>
      </w:r>
    </w:p>
  </w:endnote>
  <w:endnote w:type="continuationSeparator" w:id="0">
    <w:p w14:paraId="55B8FC7D" w14:textId="77777777" w:rsidR="007E3832" w:rsidRDefault="007E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B5B0" w14:textId="77777777" w:rsidR="007E3832" w:rsidRDefault="007E3832">
      <w:r>
        <w:separator/>
      </w:r>
    </w:p>
  </w:footnote>
  <w:footnote w:type="continuationSeparator" w:id="0">
    <w:p w14:paraId="0A7E0420" w14:textId="77777777" w:rsidR="007E3832" w:rsidRDefault="007E3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E53"/>
    <w:rsid w:val="00335723"/>
    <w:rsid w:val="00337BB9"/>
    <w:rsid w:val="00337CEB"/>
    <w:rsid w:val="00340DF6"/>
    <w:rsid w:val="003464C2"/>
    <w:rsid w:val="00350372"/>
    <w:rsid w:val="003547CB"/>
    <w:rsid w:val="00356003"/>
    <w:rsid w:val="00364F6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57C"/>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24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83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044"/>
    <w:rsid w:val="00A3646E"/>
    <w:rsid w:val="00A42797"/>
    <w:rsid w:val="00A42F61"/>
    <w:rsid w:val="00A52BDD"/>
    <w:rsid w:val="00A5594C"/>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DF2"/>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B63"/>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FD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2527"/>
  <w15:chartTrackingRefBased/>
  <w15:docId w15:val="{59564E03-0F78-4DC0-B4A3-7CDCB279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9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2114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2024-01-17T17:12:00Z</dcterms:created>
  <dcterms:modified xsi:type="dcterms:W3CDTF">2024-02-20T14:07:00Z</dcterms:modified>
</cp:coreProperties>
</file>