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07" w:rsidRDefault="00B50E07" w:rsidP="00B50E07">
      <w:pPr>
        <w:widowControl w:val="0"/>
        <w:autoSpaceDE w:val="0"/>
        <w:autoSpaceDN w:val="0"/>
        <w:adjustRightInd w:val="0"/>
      </w:pPr>
      <w:bookmarkStart w:id="0" w:name="_GoBack"/>
      <w:bookmarkEnd w:id="0"/>
    </w:p>
    <w:p w:rsidR="00B50E07" w:rsidRDefault="00B50E07" w:rsidP="00B50E07">
      <w:pPr>
        <w:widowControl w:val="0"/>
        <w:autoSpaceDE w:val="0"/>
        <w:autoSpaceDN w:val="0"/>
        <w:adjustRightInd w:val="0"/>
      </w:pPr>
      <w:r>
        <w:rPr>
          <w:b/>
          <w:bCs/>
        </w:rPr>
        <w:t>Section 350.3720  Administration</w:t>
      </w:r>
      <w:r>
        <w:t xml:space="preserve"> </w:t>
      </w:r>
    </w:p>
    <w:p w:rsidR="00B50E07" w:rsidRDefault="00B50E07" w:rsidP="00B50E07">
      <w:pPr>
        <w:widowControl w:val="0"/>
        <w:autoSpaceDE w:val="0"/>
        <w:autoSpaceDN w:val="0"/>
        <w:adjustRightInd w:val="0"/>
      </w:pPr>
    </w:p>
    <w:p w:rsidR="00B50E07" w:rsidRDefault="00B50E07" w:rsidP="00B50E07">
      <w:pPr>
        <w:widowControl w:val="0"/>
        <w:autoSpaceDE w:val="0"/>
        <w:autoSpaceDN w:val="0"/>
        <w:adjustRightInd w:val="0"/>
        <w:ind w:left="1440" w:hanging="720"/>
      </w:pPr>
      <w:r>
        <w:t>a)</w:t>
      </w:r>
      <w:r>
        <w:tab/>
        <w:t xml:space="preserve">The administrator is responsible for ensuring that the facility remains in compliance with the Act and this Subpart P, and that all resident care plans are carried out as written.  The administrator need not be full-time as required by Section 350.510(a), but shall spend at least four hours per week in the facility in the performance of these duties.  (B) </w:t>
      </w:r>
    </w:p>
    <w:p w:rsidR="004F7F01" w:rsidRDefault="004F7F01" w:rsidP="00B50E07">
      <w:pPr>
        <w:widowControl w:val="0"/>
        <w:autoSpaceDE w:val="0"/>
        <w:autoSpaceDN w:val="0"/>
        <w:adjustRightInd w:val="0"/>
        <w:ind w:left="1440" w:hanging="720"/>
      </w:pPr>
    </w:p>
    <w:p w:rsidR="00B50E07" w:rsidRDefault="00B50E07" w:rsidP="00B50E07">
      <w:pPr>
        <w:widowControl w:val="0"/>
        <w:autoSpaceDE w:val="0"/>
        <w:autoSpaceDN w:val="0"/>
        <w:adjustRightInd w:val="0"/>
        <w:ind w:left="1440" w:hanging="720"/>
      </w:pPr>
      <w:r>
        <w:t>b)</w:t>
      </w:r>
      <w:r>
        <w:tab/>
        <w:t xml:space="preserve">No person shall be the Administrator of more than four licensed ICF/DD of 16 Beds or Less. </w:t>
      </w:r>
    </w:p>
    <w:p w:rsidR="004F7F01" w:rsidRDefault="004F7F01" w:rsidP="00B50E07">
      <w:pPr>
        <w:widowControl w:val="0"/>
        <w:autoSpaceDE w:val="0"/>
        <w:autoSpaceDN w:val="0"/>
        <w:adjustRightInd w:val="0"/>
        <w:ind w:left="1440" w:hanging="720"/>
      </w:pPr>
    </w:p>
    <w:p w:rsidR="00B50E07" w:rsidRDefault="00B50E07" w:rsidP="00B50E07">
      <w:pPr>
        <w:widowControl w:val="0"/>
        <w:autoSpaceDE w:val="0"/>
        <w:autoSpaceDN w:val="0"/>
        <w:adjustRightInd w:val="0"/>
        <w:ind w:left="1440" w:hanging="720"/>
      </w:pPr>
      <w:r>
        <w:t>c)</w:t>
      </w:r>
      <w:r>
        <w:tab/>
        <w:t xml:space="preserve">In the absence of the Administrator, the Resident Services Director shall be responsible for the overall operation of the facility.  (I) </w:t>
      </w:r>
    </w:p>
    <w:p w:rsidR="004F7F01" w:rsidRDefault="004F7F01" w:rsidP="00B50E07">
      <w:pPr>
        <w:widowControl w:val="0"/>
        <w:autoSpaceDE w:val="0"/>
        <w:autoSpaceDN w:val="0"/>
        <w:adjustRightInd w:val="0"/>
        <w:ind w:left="1440" w:hanging="720"/>
      </w:pPr>
    </w:p>
    <w:p w:rsidR="00B50E07" w:rsidRDefault="00B50E07" w:rsidP="00B50E07">
      <w:pPr>
        <w:widowControl w:val="0"/>
        <w:autoSpaceDE w:val="0"/>
        <w:autoSpaceDN w:val="0"/>
        <w:adjustRightInd w:val="0"/>
        <w:ind w:left="1440" w:hanging="720"/>
      </w:pPr>
      <w:r>
        <w:t>d)</w:t>
      </w:r>
      <w:r>
        <w:tab/>
        <w:t xml:space="preserve">In the absence of both the Administrator and the Resident Services Director, there shall be delegated written adequate authority and supervisory responsibility to a person at least 18 years of age who is capable of acting in an emergency during their absence.  Such administrative assignments shall not interfere with resident care and supervision.  (B) </w:t>
      </w:r>
    </w:p>
    <w:p w:rsidR="004F7F01" w:rsidRDefault="004F7F01" w:rsidP="00B50E07">
      <w:pPr>
        <w:widowControl w:val="0"/>
        <w:autoSpaceDE w:val="0"/>
        <w:autoSpaceDN w:val="0"/>
        <w:adjustRightInd w:val="0"/>
        <w:ind w:left="1440" w:hanging="720"/>
      </w:pPr>
    </w:p>
    <w:p w:rsidR="00B50E07" w:rsidRDefault="00B50E07" w:rsidP="00B50E07">
      <w:pPr>
        <w:widowControl w:val="0"/>
        <w:autoSpaceDE w:val="0"/>
        <w:autoSpaceDN w:val="0"/>
        <w:adjustRightInd w:val="0"/>
        <w:ind w:left="1440" w:hanging="720"/>
      </w:pPr>
      <w:r>
        <w:t>e)</w:t>
      </w:r>
      <w:r>
        <w:tab/>
        <w:t xml:space="preserve">One person may perform the functions of both an Administrator and Resident Services Director.  However this person must meet the requirements as set forth in Subpart B as modified by this Section.  (B) </w:t>
      </w:r>
    </w:p>
    <w:p w:rsidR="00B50E07" w:rsidRDefault="00B50E07" w:rsidP="00B50E07">
      <w:pPr>
        <w:widowControl w:val="0"/>
        <w:autoSpaceDE w:val="0"/>
        <w:autoSpaceDN w:val="0"/>
        <w:adjustRightInd w:val="0"/>
        <w:ind w:left="1440" w:hanging="720"/>
      </w:pPr>
    </w:p>
    <w:p w:rsidR="00B50E07" w:rsidRDefault="00B50E07" w:rsidP="00B50E07">
      <w:pPr>
        <w:widowControl w:val="0"/>
        <w:autoSpaceDE w:val="0"/>
        <w:autoSpaceDN w:val="0"/>
        <w:adjustRightInd w:val="0"/>
        <w:ind w:left="1440" w:hanging="720"/>
      </w:pPr>
      <w:r>
        <w:t xml:space="preserve">(Source:  Amended at 15 Ill. Reg. 466, effective January 1, 1991) </w:t>
      </w:r>
    </w:p>
    <w:sectPr w:rsidR="00B50E07" w:rsidSect="00B50E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E07"/>
    <w:rsid w:val="003C5D08"/>
    <w:rsid w:val="004649D6"/>
    <w:rsid w:val="004F7F01"/>
    <w:rsid w:val="005C3366"/>
    <w:rsid w:val="006A5ACB"/>
    <w:rsid w:val="00975C50"/>
    <w:rsid w:val="00B5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