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B" w:rsidRDefault="00CF6F8B" w:rsidP="00CF6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F8B" w:rsidRDefault="00CF6F8B" w:rsidP="00CF6F8B">
      <w:pPr>
        <w:widowControl w:val="0"/>
        <w:autoSpaceDE w:val="0"/>
        <w:autoSpaceDN w:val="0"/>
        <w:adjustRightInd w:val="0"/>
        <w:jc w:val="center"/>
      </w:pPr>
      <w:r>
        <w:t>PART 370</w:t>
      </w:r>
    </w:p>
    <w:p w:rsidR="00CF6F8B" w:rsidRDefault="00CF6F8B" w:rsidP="00CF6F8B">
      <w:pPr>
        <w:widowControl w:val="0"/>
        <w:autoSpaceDE w:val="0"/>
        <w:autoSpaceDN w:val="0"/>
        <w:adjustRightInd w:val="0"/>
        <w:jc w:val="center"/>
      </w:pPr>
      <w:r>
        <w:t>COMMUNITY LIVING FACILITIES CODE</w:t>
      </w:r>
    </w:p>
    <w:p w:rsidR="00CF6F8B" w:rsidRDefault="00CF6F8B" w:rsidP="00CF6F8B">
      <w:pPr>
        <w:widowControl w:val="0"/>
        <w:autoSpaceDE w:val="0"/>
        <w:autoSpaceDN w:val="0"/>
        <w:adjustRightInd w:val="0"/>
      </w:pPr>
    </w:p>
    <w:sectPr w:rsidR="00CF6F8B" w:rsidSect="00CF6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F8B"/>
    <w:rsid w:val="005C3366"/>
    <w:rsid w:val="00851229"/>
    <w:rsid w:val="00984948"/>
    <w:rsid w:val="00CF6F8B"/>
    <w:rsid w:val="00D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