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2011" w14:textId="77777777" w:rsidR="00F561CA" w:rsidRDefault="00F561CA" w:rsidP="000D3CB6">
      <w:pPr>
        <w:widowControl w:val="0"/>
        <w:autoSpaceDE w:val="0"/>
        <w:autoSpaceDN w:val="0"/>
        <w:adjustRightInd w:val="0"/>
      </w:pPr>
    </w:p>
    <w:p w14:paraId="2121EE0A" w14:textId="77777777" w:rsidR="00F561CA" w:rsidRPr="00BA0D3C" w:rsidRDefault="00F561CA" w:rsidP="000D3CB6">
      <w:pPr>
        <w:widowControl w:val="0"/>
        <w:autoSpaceDE w:val="0"/>
        <w:autoSpaceDN w:val="0"/>
        <w:adjustRightInd w:val="0"/>
        <w:rPr>
          <w:b/>
        </w:rPr>
      </w:pPr>
      <w:r>
        <w:rPr>
          <w:b/>
          <w:bCs/>
        </w:rPr>
        <w:t xml:space="preserve">Section 515.380  Do Not Resuscitate (DNR) </w:t>
      </w:r>
      <w:r w:rsidR="00BA0D3C">
        <w:rPr>
          <w:b/>
        </w:rPr>
        <w:t xml:space="preserve">and Practitioner Orders for Life-Sustaining Treatment (POLST) </w:t>
      </w:r>
      <w:r>
        <w:rPr>
          <w:b/>
          <w:bCs/>
        </w:rPr>
        <w:t>Policy</w:t>
      </w:r>
      <w:r>
        <w:t xml:space="preserve"> </w:t>
      </w:r>
    </w:p>
    <w:p w14:paraId="2DB5C283" w14:textId="77777777" w:rsidR="00F561CA" w:rsidRDefault="00F561CA" w:rsidP="000D3CB6">
      <w:pPr>
        <w:widowControl w:val="0"/>
        <w:autoSpaceDE w:val="0"/>
        <w:autoSpaceDN w:val="0"/>
        <w:adjustRightInd w:val="0"/>
      </w:pPr>
    </w:p>
    <w:p w14:paraId="30F3DD01" w14:textId="2BF21865" w:rsidR="00F561CA" w:rsidRDefault="00F561CA" w:rsidP="000D3CB6">
      <w:pPr>
        <w:widowControl w:val="0"/>
        <w:autoSpaceDE w:val="0"/>
        <w:autoSpaceDN w:val="0"/>
        <w:adjustRightInd w:val="0"/>
        <w:ind w:left="1440" w:hanging="720"/>
      </w:pPr>
      <w:r>
        <w:t>a)</w:t>
      </w:r>
      <w:r>
        <w:tab/>
        <w:t xml:space="preserve">A System shall </w:t>
      </w:r>
      <w:r w:rsidR="008B28B4">
        <w:t>adopt a Regional standardized</w:t>
      </w:r>
      <w:r>
        <w:t xml:space="preserve"> DNR </w:t>
      </w:r>
      <w:r w:rsidR="004D3EFD">
        <w:t xml:space="preserve">and POLST </w:t>
      </w:r>
      <w:r>
        <w:t>policy for use by System personnel.  The policy shall be implemented only after it has been reviewed and approved by the Department, in accordance with the requirements of this Section.  For purposes of this Section, DNR refers to the withholding of cardiopulmonary resuscitation (CPR)</w:t>
      </w:r>
      <w:r w:rsidR="008B28B4">
        <w:t xml:space="preserve"> and cardiocerebral resuscitation (CCR)</w:t>
      </w:r>
      <w:r>
        <w:t xml:space="preserve">; electrical therapy to include pacing, </w:t>
      </w:r>
      <w:r w:rsidR="002126C8" w:rsidRPr="002126C8">
        <w:t>cardioversion</w:t>
      </w:r>
      <w:r w:rsidR="002126C8">
        <w:t xml:space="preserve"> </w:t>
      </w:r>
      <w:r>
        <w:t xml:space="preserve">and defibrillation; </w:t>
      </w:r>
      <w:r w:rsidR="008B28B4">
        <w:t>invasive airway management</w:t>
      </w:r>
      <w:r w:rsidR="00EF27DD">
        <w:t xml:space="preserve"> </w:t>
      </w:r>
      <w:r>
        <w:t xml:space="preserve">and manually or mechanically assisted ventilations, unless otherwise stated on the </w:t>
      </w:r>
      <w:r w:rsidR="00C77E10">
        <w:t>DPH</w:t>
      </w:r>
      <w:r w:rsidR="004D3EFD">
        <w:t xml:space="preserve"> Uniform POLST</w:t>
      </w:r>
      <w:r>
        <w:t xml:space="preserve"> </w:t>
      </w:r>
      <w:r w:rsidR="00983086">
        <w:t>Advance Directive</w:t>
      </w:r>
      <w:r>
        <w:t>.</w:t>
      </w:r>
      <w:r w:rsidR="004D3EFD">
        <w:t xml:space="preserve">  POLST refers to the recording of a person's desires for life-sustaining treatment and palliative care.</w:t>
      </w:r>
      <w:r>
        <w:t xml:space="preserve"> </w:t>
      </w:r>
    </w:p>
    <w:p w14:paraId="167238CC" w14:textId="77777777" w:rsidR="00B03950" w:rsidRDefault="00B03950" w:rsidP="00474EA8">
      <w:pPr>
        <w:widowControl w:val="0"/>
        <w:autoSpaceDE w:val="0"/>
        <w:autoSpaceDN w:val="0"/>
        <w:adjustRightInd w:val="0"/>
      </w:pPr>
    </w:p>
    <w:p w14:paraId="36F99DE3" w14:textId="77777777" w:rsidR="00F561CA" w:rsidRDefault="00F561CA" w:rsidP="000D3CB6">
      <w:pPr>
        <w:widowControl w:val="0"/>
        <w:autoSpaceDE w:val="0"/>
        <w:autoSpaceDN w:val="0"/>
        <w:adjustRightInd w:val="0"/>
        <w:ind w:left="1440" w:hanging="720"/>
      </w:pPr>
      <w:r>
        <w:t>b)</w:t>
      </w:r>
      <w:r>
        <w:tab/>
        <w:t xml:space="preserve">The policy shall include, but not be limited to, specific procedures and protocols for cardiac arrest/DNR situations arising in long-term care facilities, with hospice and home care patients, and with patients who arrest during inter-hospital transfers or transportation to or from home. </w:t>
      </w:r>
    </w:p>
    <w:p w14:paraId="212AD4A6" w14:textId="77777777" w:rsidR="00B03950" w:rsidRDefault="00B03950" w:rsidP="00474EA8">
      <w:pPr>
        <w:widowControl w:val="0"/>
        <w:autoSpaceDE w:val="0"/>
        <w:autoSpaceDN w:val="0"/>
        <w:adjustRightInd w:val="0"/>
      </w:pPr>
    </w:p>
    <w:p w14:paraId="032CAD37" w14:textId="77777777" w:rsidR="00F561CA" w:rsidRDefault="00F561CA" w:rsidP="000D3CB6">
      <w:pPr>
        <w:widowControl w:val="0"/>
        <w:autoSpaceDE w:val="0"/>
        <w:autoSpaceDN w:val="0"/>
        <w:adjustRightInd w:val="0"/>
        <w:ind w:left="1440" w:hanging="720"/>
      </w:pPr>
      <w:r>
        <w:t>c)</w:t>
      </w:r>
      <w:r>
        <w:tab/>
        <w:t xml:space="preserve">The policy shall include specific procedures and protocols for withholding CPR </w:t>
      </w:r>
      <w:r w:rsidR="008B28B4">
        <w:t xml:space="preserve">and CCR </w:t>
      </w:r>
      <w:r>
        <w:t>in situations where explicit signs of biological death are present (e.g., decapitation, rigor mortis without profound hypothermia, profound dependent lividity), or the patient has been declared dead by a coroner</w:t>
      </w:r>
      <w:r w:rsidR="00771C58">
        <w:t>/medical examiner</w:t>
      </w:r>
      <w:r>
        <w:t xml:space="preserve"> or the patient's physician.  The policy shall include recording such information on the </w:t>
      </w:r>
      <w:r w:rsidR="00771C58">
        <w:t>patient care report</w:t>
      </w:r>
      <w:r>
        <w:t xml:space="preserve">. </w:t>
      </w:r>
    </w:p>
    <w:p w14:paraId="63FDC057" w14:textId="77777777" w:rsidR="00B03950" w:rsidRDefault="00B03950" w:rsidP="00474EA8">
      <w:pPr>
        <w:widowControl w:val="0"/>
        <w:autoSpaceDE w:val="0"/>
        <w:autoSpaceDN w:val="0"/>
        <w:adjustRightInd w:val="0"/>
      </w:pPr>
    </w:p>
    <w:p w14:paraId="18C8ADA4" w14:textId="77777777" w:rsidR="00187173" w:rsidRPr="002303CD" w:rsidRDefault="00187173" w:rsidP="00187173">
      <w:pPr>
        <w:widowControl w:val="0"/>
        <w:autoSpaceDE w:val="0"/>
        <w:autoSpaceDN w:val="0"/>
        <w:adjustRightInd w:val="0"/>
        <w:ind w:left="1440" w:hanging="720"/>
      </w:pPr>
      <w:r w:rsidRPr="002303CD">
        <w:t>d)</w:t>
      </w:r>
      <w:r>
        <w:tab/>
      </w:r>
      <w:r w:rsidRPr="002303CD">
        <w:t>The policy shall include specific procedures and protocols for a person</w:t>
      </w:r>
      <w:r>
        <w:t>'</w:t>
      </w:r>
      <w:r w:rsidRPr="002303CD">
        <w:t>s desire for life-sustaining treatment and palliative care.</w:t>
      </w:r>
    </w:p>
    <w:p w14:paraId="65BA2380" w14:textId="77777777" w:rsidR="00187173" w:rsidRDefault="00187173" w:rsidP="00474EA8">
      <w:pPr>
        <w:widowControl w:val="0"/>
        <w:autoSpaceDE w:val="0"/>
        <w:autoSpaceDN w:val="0"/>
        <w:adjustRightInd w:val="0"/>
      </w:pPr>
    </w:p>
    <w:p w14:paraId="30F0C4CF" w14:textId="019EA2DA" w:rsidR="00F561CA" w:rsidRDefault="00187173" w:rsidP="000D3CB6">
      <w:pPr>
        <w:widowControl w:val="0"/>
        <w:autoSpaceDE w:val="0"/>
        <w:autoSpaceDN w:val="0"/>
        <w:adjustRightInd w:val="0"/>
        <w:ind w:left="1440" w:hanging="720"/>
      </w:pPr>
      <w:r>
        <w:t>e</w:t>
      </w:r>
      <w:r w:rsidR="00F561CA">
        <w:t>)</w:t>
      </w:r>
      <w:r w:rsidR="00F561CA">
        <w:tab/>
        <w:t xml:space="preserve">For situations not covered by subsection (c), the policy shall require that resuscitative procedures be followed unless a valid </w:t>
      </w:r>
      <w:r w:rsidR="00C75632">
        <w:t>DPH</w:t>
      </w:r>
      <w:r>
        <w:t xml:space="preserve"> Uniform POLST</w:t>
      </w:r>
      <w:r w:rsidR="00534800">
        <w:t xml:space="preserve"> advance directive</w:t>
      </w:r>
      <w:r w:rsidR="00F561CA">
        <w:t xml:space="preserve"> is present. </w:t>
      </w:r>
    </w:p>
    <w:p w14:paraId="1FBB14D7" w14:textId="77777777" w:rsidR="00B03950" w:rsidRDefault="00B03950" w:rsidP="00474EA8">
      <w:pPr>
        <w:widowControl w:val="0"/>
        <w:autoSpaceDE w:val="0"/>
        <w:autoSpaceDN w:val="0"/>
        <w:adjustRightInd w:val="0"/>
      </w:pPr>
    </w:p>
    <w:p w14:paraId="671B3533" w14:textId="3DDA3599" w:rsidR="00F561CA" w:rsidRDefault="00187173" w:rsidP="000D3CB6">
      <w:pPr>
        <w:widowControl w:val="0"/>
        <w:autoSpaceDE w:val="0"/>
        <w:autoSpaceDN w:val="0"/>
        <w:adjustRightInd w:val="0"/>
        <w:ind w:left="1440" w:hanging="720"/>
      </w:pPr>
      <w:r>
        <w:t>f</w:t>
      </w:r>
      <w:r w:rsidR="00F561CA">
        <w:t>)</w:t>
      </w:r>
      <w:r w:rsidR="00F561CA">
        <w:tab/>
      </w:r>
      <w:r w:rsidR="00771C58" w:rsidRPr="00771C58">
        <w:rPr>
          <w:i/>
        </w:rPr>
        <w:t>The</w:t>
      </w:r>
      <w:r w:rsidR="00771C58">
        <w:rPr>
          <w:i/>
        </w:rPr>
        <w:t xml:space="preserve"> Department of Public Health Uniform </w:t>
      </w:r>
      <w:r>
        <w:rPr>
          <w:i/>
        </w:rPr>
        <w:t>POLST form,</w:t>
      </w:r>
      <w:r w:rsidR="00771C58">
        <w:rPr>
          <w:i/>
        </w:rPr>
        <w:t xml:space="preserve"> or a copy of that </w:t>
      </w:r>
      <w:r>
        <w:rPr>
          <w:i/>
        </w:rPr>
        <w:t>form</w:t>
      </w:r>
      <w:r w:rsidR="00471295">
        <w:rPr>
          <w:i/>
        </w:rPr>
        <w:t>,</w:t>
      </w:r>
      <w:r w:rsidR="00771C58">
        <w:rPr>
          <w:i/>
        </w:rPr>
        <w:t xml:space="preserve"> </w:t>
      </w:r>
      <w:r w:rsidR="00551345" w:rsidRPr="00912CB6">
        <w:rPr>
          <w:i/>
          <w:color w:val="000000"/>
        </w:rPr>
        <w:t>National POLST form, or another state</w:t>
      </w:r>
      <w:r w:rsidR="00551345">
        <w:rPr>
          <w:i/>
          <w:color w:val="000000"/>
        </w:rPr>
        <w:t>’s</w:t>
      </w:r>
      <w:r w:rsidR="00551345" w:rsidRPr="00912CB6">
        <w:rPr>
          <w:i/>
          <w:color w:val="000000"/>
        </w:rPr>
        <w:t xml:space="preserve"> POLST portable medical orders form</w:t>
      </w:r>
      <w:r w:rsidR="00551345">
        <w:rPr>
          <w:iCs/>
          <w:color w:val="000000"/>
        </w:rPr>
        <w:t xml:space="preserve">, </w:t>
      </w:r>
      <w:bookmarkStart w:id="0" w:name="_Hlk111056443"/>
      <w:r w:rsidR="00551345">
        <w:rPr>
          <w:iCs/>
          <w:color w:val="000000"/>
        </w:rPr>
        <w:t xml:space="preserve">the formally sanctioned forms created in the fashion of the National POLST, or out-of-hospital </w:t>
      </w:r>
      <w:bookmarkEnd w:id="0"/>
      <w:r w:rsidR="00551345">
        <w:rPr>
          <w:iCs/>
          <w:color w:val="000000"/>
        </w:rPr>
        <w:t xml:space="preserve">Do Not Resuscitate orders faithfully executed in other states </w:t>
      </w:r>
      <w:r w:rsidR="00771C58">
        <w:rPr>
          <w:i/>
        </w:rPr>
        <w:t xml:space="preserve">shall be honored.  </w:t>
      </w:r>
      <w:r w:rsidR="00771C58">
        <w:t>(Section 3.57 of the Act)</w:t>
      </w:r>
      <w:r w:rsidR="00F561CA">
        <w:t xml:space="preserve"> </w:t>
      </w:r>
      <w:r w:rsidR="000D3CB6">
        <w:t xml:space="preserve">Systems shall </w:t>
      </w:r>
      <w:r w:rsidR="00771C58">
        <w:t xml:space="preserve">also </w:t>
      </w:r>
      <w:r w:rsidR="000D3CB6">
        <w:t xml:space="preserve">have a policy in place concerning recognition of </w:t>
      </w:r>
      <w:r w:rsidR="00771C58">
        <w:t xml:space="preserve">other </w:t>
      </w:r>
      <w:r w:rsidR="000D3CB6">
        <w:t xml:space="preserve">DNR </w:t>
      </w:r>
      <w:r>
        <w:t xml:space="preserve">and POLST </w:t>
      </w:r>
      <w:r w:rsidR="00534800">
        <w:t>advance directives</w:t>
      </w:r>
      <w:r w:rsidR="00645B89">
        <w:t xml:space="preserve">. </w:t>
      </w:r>
      <w:r w:rsidR="00771C58">
        <w:t xml:space="preserve"> The information required on the </w:t>
      </w:r>
      <w:r>
        <w:t>POLST</w:t>
      </w:r>
      <w:r w:rsidR="00534800">
        <w:t xml:space="preserve"> </w:t>
      </w:r>
      <w:r w:rsidR="00551345">
        <w:t xml:space="preserve">form </w:t>
      </w:r>
      <w:r w:rsidR="00534800">
        <w:t>advance directive</w:t>
      </w:r>
      <w:r w:rsidR="00771C58">
        <w:t xml:space="preserve"> includes, but is not limited to</w:t>
      </w:r>
      <w:r w:rsidR="00645B89">
        <w:t>,</w:t>
      </w:r>
      <w:r w:rsidR="00771C58">
        <w:t xml:space="preserve"> the following items:</w:t>
      </w:r>
      <w:r w:rsidR="00F561CA">
        <w:t xml:space="preserve"> </w:t>
      </w:r>
    </w:p>
    <w:p w14:paraId="19D4CF1B" w14:textId="77777777" w:rsidR="00B03950" w:rsidRDefault="00B03950" w:rsidP="00474EA8">
      <w:pPr>
        <w:widowControl w:val="0"/>
        <w:autoSpaceDE w:val="0"/>
        <w:autoSpaceDN w:val="0"/>
        <w:adjustRightInd w:val="0"/>
      </w:pPr>
    </w:p>
    <w:p w14:paraId="1419EFAA" w14:textId="77777777" w:rsidR="00F561CA" w:rsidRDefault="00F561CA" w:rsidP="000D3CB6">
      <w:pPr>
        <w:widowControl w:val="0"/>
        <w:autoSpaceDE w:val="0"/>
        <w:autoSpaceDN w:val="0"/>
        <w:adjustRightInd w:val="0"/>
        <w:ind w:left="720" w:firstLine="720"/>
      </w:pPr>
      <w:r>
        <w:t>1)</w:t>
      </w:r>
      <w:r>
        <w:tab/>
        <w:t>Name of the patient</w:t>
      </w:r>
      <w:r w:rsidR="00471295">
        <w:t>;</w:t>
      </w:r>
      <w:r>
        <w:t xml:space="preserve"> </w:t>
      </w:r>
    </w:p>
    <w:p w14:paraId="420C10B8" w14:textId="77777777" w:rsidR="00B03950" w:rsidRDefault="00B03950" w:rsidP="00474EA8">
      <w:pPr>
        <w:widowControl w:val="0"/>
        <w:autoSpaceDE w:val="0"/>
        <w:autoSpaceDN w:val="0"/>
        <w:adjustRightInd w:val="0"/>
      </w:pPr>
    </w:p>
    <w:p w14:paraId="63EA3304" w14:textId="77777777" w:rsidR="00F561CA" w:rsidRDefault="00F561CA" w:rsidP="000D3CB6">
      <w:pPr>
        <w:widowControl w:val="0"/>
        <w:autoSpaceDE w:val="0"/>
        <w:autoSpaceDN w:val="0"/>
        <w:adjustRightInd w:val="0"/>
        <w:ind w:left="720" w:firstLine="720"/>
      </w:pPr>
      <w:r>
        <w:t>2)</w:t>
      </w:r>
      <w:r>
        <w:tab/>
        <w:t xml:space="preserve">Name and signature of </w:t>
      </w:r>
      <w:r w:rsidR="00187173">
        <w:t>authorized practitioner</w:t>
      </w:r>
      <w:r w:rsidR="00471295">
        <w:t>;</w:t>
      </w:r>
      <w:r>
        <w:t xml:space="preserve"> </w:t>
      </w:r>
    </w:p>
    <w:p w14:paraId="2AB407EE" w14:textId="77777777" w:rsidR="00B03950" w:rsidRDefault="00B03950" w:rsidP="00474EA8">
      <w:pPr>
        <w:widowControl w:val="0"/>
        <w:autoSpaceDE w:val="0"/>
        <w:autoSpaceDN w:val="0"/>
        <w:adjustRightInd w:val="0"/>
      </w:pPr>
    </w:p>
    <w:p w14:paraId="57A10961" w14:textId="77777777" w:rsidR="00F561CA" w:rsidRDefault="00F561CA" w:rsidP="000D3CB6">
      <w:pPr>
        <w:widowControl w:val="0"/>
        <w:autoSpaceDE w:val="0"/>
        <w:autoSpaceDN w:val="0"/>
        <w:adjustRightInd w:val="0"/>
        <w:ind w:left="720" w:firstLine="720"/>
      </w:pPr>
      <w:r>
        <w:t>3)</w:t>
      </w:r>
      <w:r>
        <w:tab/>
        <w:t>Effective date</w:t>
      </w:r>
      <w:r w:rsidR="00471295">
        <w:t>;</w:t>
      </w:r>
      <w:r>
        <w:t xml:space="preserve"> </w:t>
      </w:r>
    </w:p>
    <w:p w14:paraId="57F1B8DC" w14:textId="77777777" w:rsidR="00B03950" w:rsidRDefault="00B03950" w:rsidP="00474EA8">
      <w:pPr>
        <w:widowControl w:val="0"/>
        <w:autoSpaceDE w:val="0"/>
        <w:autoSpaceDN w:val="0"/>
        <w:adjustRightInd w:val="0"/>
      </w:pPr>
    </w:p>
    <w:p w14:paraId="6F4DBBF7" w14:textId="77777777" w:rsidR="00F561CA" w:rsidRDefault="00F561CA" w:rsidP="00187173">
      <w:pPr>
        <w:widowControl w:val="0"/>
        <w:autoSpaceDE w:val="0"/>
        <w:autoSpaceDN w:val="0"/>
        <w:adjustRightInd w:val="0"/>
        <w:ind w:left="2160" w:hanging="720"/>
      </w:pPr>
      <w:r>
        <w:t>4)</w:t>
      </w:r>
      <w:r>
        <w:tab/>
        <w:t xml:space="preserve">The </w:t>
      </w:r>
      <w:r w:rsidR="00187173">
        <w:t>phrase</w:t>
      </w:r>
      <w:r w:rsidR="002E507F">
        <w:t xml:space="preserve"> </w:t>
      </w:r>
      <w:r>
        <w:t>"Do Not Resuscitate"</w:t>
      </w:r>
      <w:r w:rsidR="00187173">
        <w:t xml:space="preserve"> or "Practitioner Orders for Life-Sustaining Treatment" or both</w:t>
      </w:r>
      <w:r w:rsidR="00471295">
        <w:t>;</w:t>
      </w:r>
      <w:r>
        <w:t xml:space="preserve"> </w:t>
      </w:r>
    </w:p>
    <w:p w14:paraId="1430F017" w14:textId="77777777" w:rsidR="00B03950" w:rsidRDefault="00B03950" w:rsidP="00474EA8">
      <w:pPr>
        <w:widowControl w:val="0"/>
        <w:autoSpaceDE w:val="0"/>
        <w:autoSpaceDN w:val="0"/>
        <w:adjustRightInd w:val="0"/>
      </w:pPr>
    </w:p>
    <w:p w14:paraId="3477517D" w14:textId="77777777" w:rsidR="00F561CA" w:rsidRDefault="00F561CA" w:rsidP="000D3CB6">
      <w:pPr>
        <w:widowControl w:val="0"/>
        <w:autoSpaceDE w:val="0"/>
        <w:autoSpaceDN w:val="0"/>
        <w:adjustRightInd w:val="0"/>
        <w:ind w:left="720" w:firstLine="720"/>
      </w:pPr>
      <w:r>
        <w:t>5)</w:t>
      </w:r>
      <w:r>
        <w:tab/>
        <w:t xml:space="preserve">Evidence of consent: </w:t>
      </w:r>
    </w:p>
    <w:p w14:paraId="607DE58D" w14:textId="77777777" w:rsidR="00B03950" w:rsidRDefault="00B03950" w:rsidP="00474EA8">
      <w:pPr>
        <w:widowControl w:val="0"/>
        <w:autoSpaceDE w:val="0"/>
        <w:autoSpaceDN w:val="0"/>
        <w:adjustRightInd w:val="0"/>
      </w:pPr>
    </w:p>
    <w:p w14:paraId="58DC3474" w14:textId="77777777" w:rsidR="00F561CA" w:rsidRDefault="00F561CA" w:rsidP="000D3CB6">
      <w:pPr>
        <w:widowControl w:val="0"/>
        <w:autoSpaceDE w:val="0"/>
        <w:autoSpaceDN w:val="0"/>
        <w:adjustRightInd w:val="0"/>
        <w:ind w:left="1440" w:firstLine="720"/>
      </w:pPr>
      <w:r>
        <w:t>A)</w:t>
      </w:r>
      <w:r>
        <w:tab/>
        <w:t>signature of patient;</w:t>
      </w:r>
    </w:p>
    <w:p w14:paraId="12D52501" w14:textId="77777777" w:rsidR="00B03950" w:rsidRDefault="00B03950" w:rsidP="00474EA8">
      <w:pPr>
        <w:widowControl w:val="0"/>
        <w:autoSpaceDE w:val="0"/>
        <w:autoSpaceDN w:val="0"/>
        <w:adjustRightInd w:val="0"/>
      </w:pPr>
    </w:p>
    <w:p w14:paraId="15F94932" w14:textId="77777777" w:rsidR="00F561CA" w:rsidRDefault="00F561CA" w:rsidP="000D3CB6">
      <w:pPr>
        <w:widowControl w:val="0"/>
        <w:autoSpaceDE w:val="0"/>
        <w:autoSpaceDN w:val="0"/>
        <w:adjustRightInd w:val="0"/>
        <w:ind w:left="1440" w:firstLine="720"/>
      </w:pPr>
      <w:r>
        <w:t>B)</w:t>
      </w:r>
      <w:r>
        <w:tab/>
        <w:t xml:space="preserve">signature of legal guardian; </w:t>
      </w:r>
    </w:p>
    <w:p w14:paraId="1779AEA0" w14:textId="77777777" w:rsidR="00B03950" w:rsidRDefault="00B03950" w:rsidP="00474EA8">
      <w:pPr>
        <w:widowControl w:val="0"/>
        <w:autoSpaceDE w:val="0"/>
        <w:autoSpaceDN w:val="0"/>
        <w:adjustRightInd w:val="0"/>
      </w:pPr>
    </w:p>
    <w:p w14:paraId="322CF117" w14:textId="77777777" w:rsidR="00F561CA" w:rsidRDefault="00F561CA" w:rsidP="000D3CB6">
      <w:pPr>
        <w:widowControl w:val="0"/>
        <w:autoSpaceDE w:val="0"/>
        <w:autoSpaceDN w:val="0"/>
        <w:adjustRightInd w:val="0"/>
        <w:ind w:left="1440" w:firstLine="720"/>
      </w:pPr>
      <w:r>
        <w:t>C)</w:t>
      </w:r>
      <w:r>
        <w:tab/>
        <w:t xml:space="preserve">signature of durable power of attorney for health care agent; or </w:t>
      </w:r>
    </w:p>
    <w:p w14:paraId="0129C558" w14:textId="77777777" w:rsidR="00B03950" w:rsidRDefault="00B03950" w:rsidP="00474EA8">
      <w:pPr>
        <w:widowControl w:val="0"/>
        <w:autoSpaceDE w:val="0"/>
        <w:autoSpaceDN w:val="0"/>
        <w:adjustRightInd w:val="0"/>
      </w:pPr>
    </w:p>
    <w:p w14:paraId="3A84671C" w14:textId="77777777" w:rsidR="00F561CA" w:rsidRDefault="00F561CA" w:rsidP="000D3CB6">
      <w:pPr>
        <w:widowControl w:val="0"/>
        <w:autoSpaceDE w:val="0"/>
        <w:autoSpaceDN w:val="0"/>
        <w:adjustRightInd w:val="0"/>
        <w:ind w:left="1440" w:firstLine="720"/>
      </w:pPr>
      <w:r>
        <w:t>D)</w:t>
      </w:r>
      <w:r>
        <w:tab/>
        <w:t xml:space="preserve">signature of surrogate decision-maker. </w:t>
      </w:r>
    </w:p>
    <w:p w14:paraId="0474621C" w14:textId="77777777" w:rsidR="00B03950" w:rsidRDefault="00B03950" w:rsidP="00474EA8">
      <w:pPr>
        <w:widowControl w:val="0"/>
        <w:autoSpaceDE w:val="0"/>
        <w:autoSpaceDN w:val="0"/>
        <w:adjustRightInd w:val="0"/>
      </w:pPr>
    </w:p>
    <w:p w14:paraId="7FE48F4E" w14:textId="77777777" w:rsidR="00F561CA" w:rsidRDefault="00187173" w:rsidP="000D3CB6">
      <w:pPr>
        <w:widowControl w:val="0"/>
        <w:autoSpaceDE w:val="0"/>
        <w:autoSpaceDN w:val="0"/>
        <w:adjustRightInd w:val="0"/>
        <w:ind w:firstLine="720"/>
      </w:pPr>
      <w:r>
        <w:t>g</w:t>
      </w:r>
      <w:r w:rsidR="00F561CA">
        <w:t>)</w:t>
      </w:r>
      <w:r w:rsidR="00F561CA">
        <w:tab/>
        <w:t xml:space="preserve">A living will by itself cannot be recognized by pre-hospital care providers. </w:t>
      </w:r>
    </w:p>
    <w:p w14:paraId="7E5A99F2" w14:textId="77777777" w:rsidR="00B03950" w:rsidRDefault="00B03950" w:rsidP="00474EA8">
      <w:pPr>
        <w:widowControl w:val="0"/>
        <w:autoSpaceDE w:val="0"/>
        <w:autoSpaceDN w:val="0"/>
        <w:adjustRightInd w:val="0"/>
      </w:pPr>
    </w:p>
    <w:p w14:paraId="74D0C76E" w14:textId="77777777" w:rsidR="00F561CA" w:rsidRDefault="00187173" w:rsidP="000D3CB6">
      <w:pPr>
        <w:widowControl w:val="0"/>
        <w:autoSpaceDE w:val="0"/>
        <w:autoSpaceDN w:val="0"/>
        <w:adjustRightInd w:val="0"/>
        <w:ind w:left="1440" w:hanging="720"/>
      </w:pPr>
      <w:r>
        <w:t>h</w:t>
      </w:r>
      <w:r w:rsidR="00F561CA">
        <w:t>)</w:t>
      </w:r>
      <w:r w:rsidR="00F561CA">
        <w:tab/>
        <w:t xml:space="preserve">Revocation of a written DNR </w:t>
      </w:r>
      <w:r>
        <w:t xml:space="preserve">or POLST </w:t>
      </w:r>
      <w:r w:rsidR="00983086">
        <w:t>Advance Directive</w:t>
      </w:r>
      <w:r w:rsidR="00F561CA">
        <w:t xml:space="preserve"> shall be made only in one or more of the following ways: </w:t>
      </w:r>
    </w:p>
    <w:p w14:paraId="087FC42B" w14:textId="77777777" w:rsidR="00B03950" w:rsidRDefault="00B03950" w:rsidP="00474EA8">
      <w:pPr>
        <w:widowControl w:val="0"/>
        <w:autoSpaceDE w:val="0"/>
        <w:autoSpaceDN w:val="0"/>
        <w:adjustRightInd w:val="0"/>
      </w:pPr>
    </w:p>
    <w:p w14:paraId="28956D2E" w14:textId="77777777" w:rsidR="00F561CA" w:rsidRDefault="00F561CA" w:rsidP="000D3CB6">
      <w:pPr>
        <w:widowControl w:val="0"/>
        <w:autoSpaceDE w:val="0"/>
        <w:autoSpaceDN w:val="0"/>
        <w:adjustRightInd w:val="0"/>
        <w:ind w:left="2160" w:hanging="720"/>
      </w:pPr>
      <w:r>
        <w:t>1)</w:t>
      </w:r>
      <w:r>
        <w:tab/>
        <w:t xml:space="preserve">The </w:t>
      </w:r>
      <w:r w:rsidR="00534800">
        <w:t>advance directive</w:t>
      </w:r>
      <w:r>
        <w:t xml:space="preserve"> is physically destroyed by the </w:t>
      </w:r>
      <w:r w:rsidR="00187173">
        <w:t>authorized practitioner</w:t>
      </w:r>
      <w:r>
        <w:t xml:space="preserve"> who signed the </w:t>
      </w:r>
      <w:r w:rsidR="00534800">
        <w:t>advance directive</w:t>
      </w:r>
      <w:r w:rsidR="00771C58">
        <w:t xml:space="preserve"> or by the person who gave written consent to the </w:t>
      </w:r>
      <w:r w:rsidR="00534800">
        <w:t>advance directive</w:t>
      </w:r>
      <w:r>
        <w:t xml:space="preserve">; or </w:t>
      </w:r>
    </w:p>
    <w:p w14:paraId="078A4319" w14:textId="77777777" w:rsidR="00B03950" w:rsidRDefault="00B03950" w:rsidP="00474EA8">
      <w:pPr>
        <w:widowControl w:val="0"/>
        <w:autoSpaceDE w:val="0"/>
        <w:autoSpaceDN w:val="0"/>
        <w:adjustRightInd w:val="0"/>
      </w:pPr>
    </w:p>
    <w:p w14:paraId="5E3CD133" w14:textId="77777777" w:rsidR="00F561CA" w:rsidRDefault="00F561CA" w:rsidP="000D3CB6">
      <w:pPr>
        <w:widowControl w:val="0"/>
        <w:autoSpaceDE w:val="0"/>
        <w:autoSpaceDN w:val="0"/>
        <w:adjustRightInd w:val="0"/>
        <w:ind w:left="2160" w:hanging="720"/>
      </w:pPr>
      <w:r>
        <w:t>2)</w:t>
      </w:r>
      <w:r>
        <w:tab/>
        <w:t xml:space="preserve">The </w:t>
      </w:r>
      <w:r w:rsidR="00534800">
        <w:t>advance directive</w:t>
      </w:r>
      <w:r>
        <w:t xml:space="preserve"> is verbally rescinded by the </w:t>
      </w:r>
      <w:r w:rsidR="00187173">
        <w:t>authorized practitioner</w:t>
      </w:r>
      <w:r w:rsidR="00771C58">
        <w:t xml:space="preserve"> who signed the </w:t>
      </w:r>
      <w:r w:rsidR="00534800">
        <w:t>advance directive</w:t>
      </w:r>
      <w:r w:rsidR="00771C58">
        <w:t xml:space="preserve"> or by the </w:t>
      </w:r>
      <w:r>
        <w:t xml:space="preserve">person who gave written consent to the </w:t>
      </w:r>
      <w:r w:rsidR="00534800">
        <w:t>advance directive</w:t>
      </w:r>
      <w:r w:rsidR="00471295">
        <w:t>,</w:t>
      </w:r>
      <w:r w:rsidR="00771C58">
        <w:t xml:space="preserve"> the word "VOID" is written in large letters across the front of the </w:t>
      </w:r>
      <w:r w:rsidR="00534800">
        <w:t>advance directive</w:t>
      </w:r>
      <w:r w:rsidR="008B28B4">
        <w:t xml:space="preserve">, and the </w:t>
      </w:r>
      <w:r w:rsidR="00534800">
        <w:t>advance directive</w:t>
      </w:r>
      <w:r w:rsidR="008B28B4">
        <w:t xml:space="preserve"> is signed and dated</w:t>
      </w:r>
      <w:r w:rsidR="00771C58">
        <w:t xml:space="preserve"> by the </w:t>
      </w:r>
      <w:r w:rsidR="00187173">
        <w:t>authorized practitioner</w:t>
      </w:r>
      <w:r w:rsidR="00771C58">
        <w:t xml:space="preserve"> who signed the </w:t>
      </w:r>
      <w:r w:rsidR="00534800">
        <w:t>advance directive</w:t>
      </w:r>
      <w:r w:rsidR="00771C58">
        <w:t xml:space="preserve"> or by the person who gave written consent to the </w:t>
      </w:r>
      <w:r w:rsidR="002B7868">
        <w:t>advance directive</w:t>
      </w:r>
      <w:r>
        <w:t xml:space="preserve">. </w:t>
      </w:r>
    </w:p>
    <w:p w14:paraId="5E32776E" w14:textId="77777777" w:rsidR="00B03950" w:rsidRDefault="00B03950" w:rsidP="00474EA8">
      <w:pPr>
        <w:widowControl w:val="0"/>
        <w:autoSpaceDE w:val="0"/>
        <w:autoSpaceDN w:val="0"/>
        <w:adjustRightInd w:val="0"/>
      </w:pPr>
    </w:p>
    <w:p w14:paraId="511C9200" w14:textId="77777777" w:rsidR="00E27EE7" w:rsidRDefault="00187173" w:rsidP="000D3CB6">
      <w:pPr>
        <w:widowControl w:val="0"/>
        <w:autoSpaceDE w:val="0"/>
        <w:autoSpaceDN w:val="0"/>
        <w:adjustRightInd w:val="0"/>
        <w:ind w:left="1440" w:hanging="720"/>
      </w:pPr>
      <w:r>
        <w:t>i</w:t>
      </w:r>
      <w:r w:rsidR="00F561CA">
        <w:t>)</w:t>
      </w:r>
      <w:r w:rsidR="00F561CA">
        <w:tab/>
        <w:t xml:space="preserve">A System's DNR </w:t>
      </w:r>
      <w:r>
        <w:t xml:space="preserve">and POLST </w:t>
      </w:r>
      <w:r w:rsidR="00F561CA">
        <w:t xml:space="preserve">policy shall require System personnel to make a reasonable attempt to verify the identity of the patient (for example, identification by another person or an identifying bracelet) named in a valid DNR </w:t>
      </w:r>
      <w:r>
        <w:t xml:space="preserve">or POLST </w:t>
      </w:r>
      <w:r w:rsidR="00534800">
        <w:t>advance directive</w:t>
      </w:r>
      <w:r w:rsidR="00F561CA">
        <w:t xml:space="preserve">. </w:t>
      </w:r>
    </w:p>
    <w:p w14:paraId="5019D813" w14:textId="77777777" w:rsidR="00B03950" w:rsidRDefault="00B03950" w:rsidP="00474EA8">
      <w:pPr>
        <w:widowControl w:val="0"/>
        <w:autoSpaceDE w:val="0"/>
        <w:autoSpaceDN w:val="0"/>
        <w:adjustRightInd w:val="0"/>
      </w:pPr>
    </w:p>
    <w:p w14:paraId="0A833516" w14:textId="77471575" w:rsidR="00E27EE7" w:rsidRDefault="00187173" w:rsidP="000D3CB6">
      <w:pPr>
        <w:widowControl w:val="0"/>
        <w:autoSpaceDE w:val="0"/>
        <w:autoSpaceDN w:val="0"/>
        <w:adjustRightInd w:val="0"/>
        <w:ind w:left="1440" w:hanging="720"/>
      </w:pPr>
      <w:r>
        <w:t>j</w:t>
      </w:r>
      <w:r w:rsidR="00F561CA">
        <w:t>)</w:t>
      </w:r>
      <w:r w:rsidR="00F561CA">
        <w:tab/>
        <w:t xml:space="preserve">The policy shall describe the roles of the on-line </w:t>
      </w:r>
      <w:r w:rsidR="00C75632">
        <w:t>m</w:t>
      </w:r>
      <w:r w:rsidR="00551345">
        <w:t xml:space="preserve">edical </w:t>
      </w:r>
      <w:r w:rsidR="00C75632">
        <w:t>d</w:t>
      </w:r>
      <w:r w:rsidR="00551345">
        <w:t>irection</w:t>
      </w:r>
      <w:r w:rsidR="00F561CA">
        <w:t xml:space="preserve"> physician and ECRN in DNR </w:t>
      </w:r>
      <w:r>
        <w:t>o</w:t>
      </w:r>
      <w:r w:rsidR="00F074E0">
        <w:t>r</w:t>
      </w:r>
      <w:r>
        <w:t xml:space="preserve"> POLST </w:t>
      </w:r>
      <w:r w:rsidR="00F561CA">
        <w:t xml:space="preserve">situations. </w:t>
      </w:r>
    </w:p>
    <w:p w14:paraId="66983AD9" w14:textId="77777777" w:rsidR="00B03950" w:rsidRDefault="00B03950" w:rsidP="00474EA8">
      <w:pPr>
        <w:widowControl w:val="0"/>
        <w:autoSpaceDE w:val="0"/>
        <w:autoSpaceDN w:val="0"/>
        <w:adjustRightInd w:val="0"/>
      </w:pPr>
    </w:p>
    <w:p w14:paraId="791676F6" w14:textId="416306C6" w:rsidR="00E27EE7" w:rsidRDefault="00187173" w:rsidP="000D3CB6">
      <w:pPr>
        <w:widowControl w:val="0"/>
        <w:autoSpaceDE w:val="0"/>
        <w:autoSpaceDN w:val="0"/>
        <w:adjustRightInd w:val="0"/>
        <w:ind w:left="1440" w:hanging="720"/>
      </w:pPr>
      <w:r>
        <w:t>k</w:t>
      </w:r>
      <w:r w:rsidR="00F561CA">
        <w:t>)</w:t>
      </w:r>
      <w:r w:rsidR="00F561CA">
        <w:tab/>
        <w:t xml:space="preserve">The policy shall state which System </w:t>
      </w:r>
      <w:r w:rsidR="00771C58">
        <w:t>E</w:t>
      </w:r>
      <w:r w:rsidR="00645B89">
        <w:t>M</w:t>
      </w:r>
      <w:r w:rsidR="00771C58">
        <w:t>S</w:t>
      </w:r>
      <w:r w:rsidR="00F561CA">
        <w:t xml:space="preserve"> </w:t>
      </w:r>
      <w:r>
        <w:t>Personnel</w:t>
      </w:r>
      <w:r w:rsidR="00F561CA">
        <w:t xml:space="preserve"> are authorized to respond to a valid DNR </w:t>
      </w:r>
      <w:r>
        <w:t xml:space="preserve">or POLST </w:t>
      </w:r>
      <w:r w:rsidR="00534800">
        <w:t>advance directive</w:t>
      </w:r>
      <w:r w:rsidR="00F561CA">
        <w:t xml:space="preserve"> (</w:t>
      </w:r>
      <w:r>
        <w:t xml:space="preserve">Paramedic, PHRN, </w:t>
      </w:r>
      <w:r w:rsidR="00551345">
        <w:rPr>
          <w:color w:val="000000"/>
        </w:rPr>
        <w:t>PHAPRN, PHPA,</w:t>
      </w:r>
      <w:r w:rsidR="00551345">
        <w:t xml:space="preserve"> </w:t>
      </w:r>
      <w:r>
        <w:t>A-EMT</w:t>
      </w:r>
      <w:r w:rsidR="00F561CA">
        <w:t xml:space="preserve">, EMT-I, </w:t>
      </w:r>
      <w:r>
        <w:t>EMT</w:t>
      </w:r>
      <w:r w:rsidR="008079E7">
        <w:t>,</w:t>
      </w:r>
      <w:r w:rsidR="00771C58">
        <w:t xml:space="preserve"> </w:t>
      </w:r>
      <w:r>
        <w:t>EMR</w:t>
      </w:r>
      <w:r w:rsidR="00F561CA">
        <w:t xml:space="preserve">). </w:t>
      </w:r>
    </w:p>
    <w:p w14:paraId="6DDEBD4A" w14:textId="77777777" w:rsidR="00B03950" w:rsidRDefault="00B03950" w:rsidP="00474EA8">
      <w:pPr>
        <w:widowControl w:val="0"/>
        <w:autoSpaceDE w:val="0"/>
        <w:autoSpaceDN w:val="0"/>
        <w:adjustRightInd w:val="0"/>
      </w:pPr>
    </w:p>
    <w:p w14:paraId="1510BEE4" w14:textId="77777777" w:rsidR="00E27EE7" w:rsidRDefault="005A0850" w:rsidP="000D3CB6">
      <w:pPr>
        <w:widowControl w:val="0"/>
        <w:autoSpaceDE w:val="0"/>
        <w:autoSpaceDN w:val="0"/>
        <w:adjustRightInd w:val="0"/>
        <w:ind w:left="1440" w:hanging="720"/>
      </w:pPr>
      <w:r>
        <w:t>l</w:t>
      </w:r>
      <w:r w:rsidR="00F561CA">
        <w:t>)</w:t>
      </w:r>
      <w:r w:rsidR="00F561CA">
        <w:tab/>
        <w:t>The policy shall cross-reference the System's coroner</w:t>
      </w:r>
      <w:r w:rsidR="00771C58">
        <w:t>/medical examiner</w:t>
      </w:r>
      <w:r w:rsidR="00F561CA">
        <w:t xml:space="preserve"> </w:t>
      </w:r>
      <w:r w:rsidR="00F561CA">
        <w:lastRenderedPageBreak/>
        <w:t xml:space="preserve">notification policy. </w:t>
      </w:r>
    </w:p>
    <w:p w14:paraId="3E77DFCF" w14:textId="77777777" w:rsidR="00B03950" w:rsidRDefault="00B03950" w:rsidP="00474EA8">
      <w:pPr>
        <w:widowControl w:val="0"/>
        <w:autoSpaceDE w:val="0"/>
        <w:autoSpaceDN w:val="0"/>
        <w:adjustRightInd w:val="0"/>
      </w:pPr>
    </w:p>
    <w:p w14:paraId="17D1DDC5" w14:textId="77777777" w:rsidR="00E27EE7" w:rsidRDefault="005A0850" w:rsidP="000D3CB6">
      <w:pPr>
        <w:widowControl w:val="0"/>
        <w:autoSpaceDE w:val="0"/>
        <w:autoSpaceDN w:val="0"/>
        <w:adjustRightInd w:val="0"/>
        <w:ind w:left="1440" w:hanging="720"/>
      </w:pPr>
      <w:r>
        <w:t>m</w:t>
      </w:r>
      <w:r w:rsidR="00F561CA">
        <w:t>)</w:t>
      </w:r>
      <w:r w:rsidR="00F561CA">
        <w:tab/>
        <w:t xml:space="preserve">The policy shall describe the System's program for educating System personnel concerning the </w:t>
      </w:r>
      <w:r>
        <w:t xml:space="preserve">DNR or POLST </w:t>
      </w:r>
      <w:r w:rsidR="00F561CA">
        <w:t xml:space="preserve">policy. </w:t>
      </w:r>
    </w:p>
    <w:p w14:paraId="693592AD" w14:textId="77777777" w:rsidR="00B03950" w:rsidRDefault="00B03950" w:rsidP="00474EA8">
      <w:pPr>
        <w:widowControl w:val="0"/>
        <w:autoSpaceDE w:val="0"/>
        <w:autoSpaceDN w:val="0"/>
        <w:adjustRightInd w:val="0"/>
      </w:pPr>
    </w:p>
    <w:p w14:paraId="4748D4F5" w14:textId="77777777" w:rsidR="00F561CA" w:rsidRDefault="005A0850" w:rsidP="000D3CB6">
      <w:pPr>
        <w:widowControl w:val="0"/>
        <w:autoSpaceDE w:val="0"/>
        <w:autoSpaceDN w:val="0"/>
        <w:adjustRightInd w:val="0"/>
        <w:ind w:left="1440" w:hanging="720"/>
      </w:pPr>
      <w:r>
        <w:t>n</w:t>
      </w:r>
      <w:r w:rsidR="00F561CA">
        <w:t>)</w:t>
      </w:r>
      <w:r w:rsidR="00F561CA">
        <w:tab/>
        <w:t xml:space="preserve">The policy shall identify the quality assurance measures specific to this policy, including the methods and periods of review. </w:t>
      </w:r>
    </w:p>
    <w:p w14:paraId="501E9A3D" w14:textId="77777777" w:rsidR="00474EA8" w:rsidRDefault="00474EA8" w:rsidP="00474EA8">
      <w:pPr>
        <w:pStyle w:val="JCARSourceNote"/>
      </w:pPr>
    </w:p>
    <w:p w14:paraId="410FEAD4" w14:textId="16F465F7" w:rsidR="00983086" w:rsidRPr="00D55B37" w:rsidRDefault="00551345">
      <w:pPr>
        <w:pStyle w:val="JCARSourceNote"/>
        <w:ind w:left="720"/>
      </w:pPr>
      <w:r w:rsidRPr="00524821">
        <w:t>(Source:  Amended at 4</w:t>
      </w:r>
      <w:r>
        <w:t>8</w:t>
      </w:r>
      <w:r w:rsidRPr="00524821">
        <w:t xml:space="preserve"> Ill. Reg. </w:t>
      </w:r>
      <w:r w:rsidR="00CD2B97">
        <w:t>16159</w:t>
      </w:r>
      <w:r w:rsidRPr="00524821">
        <w:t xml:space="preserve">, effective </w:t>
      </w:r>
      <w:r w:rsidR="00CD2B97">
        <w:t>November 1, 2024</w:t>
      </w:r>
      <w:r w:rsidRPr="00524821">
        <w:t>)</w:t>
      </w:r>
    </w:p>
    <w:sectPr w:rsidR="00983086" w:rsidRPr="00D55B37" w:rsidSect="002126C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61CA"/>
    <w:rsid w:val="00055FC2"/>
    <w:rsid w:val="000D3CB6"/>
    <w:rsid w:val="00187173"/>
    <w:rsid w:val="001B488B"/>
    <w:rsid w:val="002126C8"/>
    <w:rsid w:val="002437F1"/>
    <w:rsid w:val="002B7868"/>
    <w:rsid w:val="002E507F"/>
    <w:rsid w:val="00332C67"/>
    <w:rsid w:val="004654A8"/>
    <w:rsid w:val="00471295"/>
    <w:rsid w:val="00474EA8"/>
    <w:rsid w:val="004937EE"/>
    <w:rsid w:val="004D3EFD"/>
    <w:rsid w:val="00534800"/>
    <w:rsid w:val="00551345"/>
    <w:rsid w:val="00580EC5"/>
    <w:rsid w:val="005A0850"/>
    <w:rsid w:val="00645B89"/>
    <w:rsid w:val="00652216"/>
    <w:rsid w:val="006B2679"/>
    <w:rsid w:val="00737444"/>
    <w:rsid w:val="00771C58"/>
    <w:rsid w:val="007E1B9B"/>
    <w:rsid w:val="00804E94"/>
    <w:rsid w:val="008079E7"/>
    <w:rsid w:val="00883231"/>
    <w:rsid w:val="008B28B4"/>
    <w:rsid w:val="009003C9"/>
    <w:rsid w:val="00927937"/>
    <w:rsid w:val="00944661"/>
    <w:rsid w:val="009543FD"/>
    <w:rsid w:val="00983086"/>
    <w:rsid w:val="009E0957"/>
    <w:rsid w:val="00B03950"/>
    <w:rsid w:val="00B06AB4"/>
    <w:rsid w:val="00B742CB"/>
    <w:rsid w:val="00BA0D3C"/>
    <w:rsid w:val="00C129F3"/>
    <w:rsid w:val="00C13C86"/>
    <w:rsid w:val="00C74C69"/>
    <w:rsid w:val="00C75632"/>
    <w:rsid w:val="00C77E10"/>
    <w:rsid w:val="00CB2662"/>
    <w:rsid w:val="00CD2B97"/>
    <w:rsid w:val="00E10E28"/>
    <w:rsid w:val="00E27EE7"/>
    <w:rsid w:val="00EF27DD"/>
    <w:rsid w:val="00F074E0"/>
    <w:rsid w:val="00F561CA"/>
    <w:rsid w:val="00FA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8D726C"/>
  <w15:docId w15:val="{D5CAADE5-B246-40C4-A60B-69D48F7F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2024-10-07T17:23:00Z</dcterms:created>
  <dcterms:modified xsi:type="dcterms:W3CDTF">2024-11-14T19:46:00Z</dcterms:modified>
</cp:coreProperties>
</file>