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9C7" w:rsidRDefault="003449C7" w:rsidP="003449C7">
      <w:pPr>
        <w:widowControl w:val="0"/>
        <w:autoSpaceDE w:val="0"/>
        <w:autoSpaceDN w:val="0"/>
        <w:adjustRightInd w:val="0"/>
      </w:pPr>
    </w:p>
    <w:p w:rsidR="003449C7" w:rsidRDefault="003449C7" w:rsidP="003449C7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515.390  Minimum Standards for Continuing Operation</w:t>
      </w:r>
      <w:r>
        <w:t xml:space="preserve"> </w:t>
      </w:r>
    </w:p>
    <w:p w:rsidR="003449C7" w:rsidRDefault="003449C7" w:rsidP="003449C7">
      <w:pPr>
        <w:widowControl w:val="0"/>
        <w:autoSpaceDE w:val="0"/>
        <w:autoSpaceDN w:val="0"/>
        <w:adjustRightInd w:val="0"/>
      </w:pPr>
    </w:p>
    <w:p w:rsidR="003449C7" w:rsidRDefault="003449C7" w:rsidP="003449C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Resource Hospital and all System </w:t>
      </w:r>
      <w:r w:rsidR="00964F13">
        <w:t>Participants</w:t>
      </w:r>
      <w:r>
        <w:t xml:space="preserve"> shall comply with the terms of the EMS System Program Plan, the System Manual, their respective letters of commitment</w:t>
      </w:r>
      <w:r w:rsidR="00964F13">
        <w:t>,</w:t>
      </w:r>
      <w:r>
        <w:t xml:space="preserve"> and any applicable provisions of the Act or this Part. </w:t>
      </w:r>
    </w:p>
    <w:p w:rsidR="00E915A8" w:rsidRDefault="00E915A8" w:rsidP="005465F2">
      <w:pPr>
        <w:widowControl w:val="0"/>
        <w:autoSpaceDE w:val="0"/>
        <w:autoSpaceDN w:val="0"/>
        <w:adjustRightInd w:val="0"/>
      </w:pPr>
    </w:p>
    <w:p w:rsidR="003449C7" w:rsidRDefault="003449C7" w:rsidP="003449C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System </w:t>
      </w:r>
      <w:r w:rsidR="002A7BCF">
        <w:t xml:space="preserve">EMS </w:t>
      </w:r>
      <w:r w:rsidR="00964F13">
        <w:t>p</w:t>
      </w:r>
      <w:r w:rsidR="002A7BCF">
        <w:t>ersonnel, provider agencies and licensed vehicle</w:t>
      </w:r>
      <w:r w:rsidR="00964F13">
        <w:t xml:space="preserve"> owners</w:t>
      </w:r>
      <w:r>
        <w:t xml:space="preserve"> are responsible for and shall maintain </w:t>
      </w:r>
      <w:r w:rsidR="002A7BCF">
        <w:t>current</w:t>
      </w:r>
      <w:r>
        <w:t xml:space="preserve"> certifications, licenses and approvals. </w:t>
      </w:r>
    </w:p>
    <w:p w:rsidR="00E915A8" w:rsidRDefault="00E915A8" w:rsidP="005465F2">
      <w:pPr>
        <w:widowControl w:val="0"/>
        <w:autoSpaceDE w:val="0"/>
        <w:autoSpaceDN w:val="0"/>
        <w:adjustRightInd w:val="0"/>
      </w:pPr>
    </w:p>
    <w:p w:rsidR="003449C7" w:rsidRDefault="003449C7" w:rsidP="003449C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 accordance with Section 515.160, the Department may suspend, revoke or refuse to </w:t>
      </w:r>
      <w:r w:rsidR="002A7BCF">
        <w:t xml:space="preserve">issue or </w:t>
      </w:r>
      <w:r>
        <w:t xml:space="preserve">renew the approval of any EMS System when its findings show that the System is in violation of one or more of the requirements of the Act and this Part. </w:t>
      </w:r>
    </w:p>
    <w:p w:rsidR="00E915A8" w:rsidRDefault="00E915A8" w:rsidP="005465F2">
      <w:pPr>
        <w:widowControl w:val="0"/>
        <w:autoSpaceDE w:val="0"/>
        <w:autoSpaceDN w:val="0"/>
        <w:adjustRightInd w:val="0"/>
      </w:pPr>
    </w:p>
    <w:p w:rsidR="003449C7" w:rsidRDefault="003449C7" w:rsidP="003449C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964F13">
        <w:t>Suspension</w:t>
      </w:r>
      <w:r>
        <w:t xml:space="preserve">, revocation or refusal to renew shall be preceded by notice and an opportunity for a hearing served upon the EMS </w:t>
      </w:r>
      <w:r w:rsidR="002A7BCF">
        <w:t>MD</w:t>
      </w:r>
      <w:r>
        <w:t xml:space="preserve"> by certified mail</w:t>
      </w:r>
      <w:r w:rsidR="002A7BCF">
        <w:t>,</w:t>
      </w:r>
      <w:r>
        <w:t xml:space="preserve"> personal service</w:t>
      </w:r>
      <w:r w:rsidR="002A7BCF">
        <w:t xml:space="preserve"> or confirmed facsimile</w:t>
      </w:r>
      <w:r>
        <w:t xml:space="preserve">. </w:t>
      </w:r>
    </w:p>
    <w:p w:rsidR="00E915A8" w:rsidRDefault="00E915A8" w:rsidP="005465F2">
      <w:pPr>
        <w:widowControl w:val="0"/>
        <w:autoSpaceDE w:val="0"/>
        <w:autoSpaceDN w:val="0"/>
        <w:adjustRightInd w:val="0"/>
      </w:pPr>
    </w:p>
    <w:p w:rsidR="003449C7" w:rsidRDefault="003449C7" w:rsidP="003449C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notice shall set forth the reasons for the proposed suspension or revocation and shall afford the EMS </w:t>
      </w:r>
      <w:r w:rsidR="002A7BCF">
        <w:t>MD</w:t>
      </w:r>
      <w:r>
        <w:t xml:space="preserve"> 15 days from the date of receipt to make a written request for an administrative hearing. The </w:t>
      </w:r>
      <w:r w:rsidR="002A7BCF">
        <w:t>EMS MD's</w:t>
      </w:r>
      <w:r>
        <w:t xml:space="preserve"> failure to file a written request for a hearing within 15 days shall be considered a waiver of the System's right to a hearing on the proposed suspension, revocation or refusal. </w:t>
      </w:r>
    </w:p>
    <w:p w:rsidR="00E915A8" w:rsidRDefault="00E915A8" w:rsidP="005465F2">
      <w:pPr>
        <w:widowControl w:val="0"/>
        <w:autoSpaceDE w:val="0"/>
        <w:autoSpaceDN w:val="0"/>
        <w:adjustRightInd w:val="0"/>
      </w:pPr>
    </w:p>
    <w:p w:rsidR="003449C7" w:rsidRDefault="003449C7" w:rsidP="003449C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All hearings shall be conducted in accordance with the Department's Rules of Practice and Procedure for Administrative Hearings (77 Ill. Adm. Code 100). </w:t>
      </w:r>
    </w:p>
    <w:p w:rsidR="003449C7" w:rsidRDefault="003449C7" w:rsidP="005465F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449C7" w:rsidRDefault="002A2AF1" w:rsidP="003449C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B7743B">
        <w:t>17632</w:t>
      </w:r>
      <w:r>
        <w:t xml:space="preserve">, effective </w:t>
      </w:r>
      <w:r w:rsidR="00B7743B">
        <w:t>September 20, 2018</w:t>
      </w:r>
      <w:r>
        <w:t>)</w:t>
      </w:r>
    </w:p>
    <w:sectPr w:rsidR="003449C7" w:rsidSect="003449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49C7"/>
    <w:rsid w:val="002A2AF1"/>
    <w:rsid w:val="002A7BCF"/>
    <w:rsid w:val="003449C7"/>
    <w:rsid w:val="005465F2"/>
    <w:rsid w:val="00574CEA"/>
    <w:rsid w:val="005A3CAA"/>
    <w:rsid w:val="005C3366"/>
    <w:rsid w:val="006C030C"/>
    <w:rsid w:val="00964F13"/>
    <w:rsid w:val="009C1D85"/>
    <w:rsid w:val="00A62F56"/>
    <w:rsid w:val="00B7743B"/>
    <w:rsid w:val="00E9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B7A1103-A40E-49D4-9B83-7A6B2339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515</vt:lpstr>
    </vt:vector>
  </TitlesOfParts>
  <Company>State of Illinois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515</dc:title>
  <dc:subject/>
  <dc:creator>Illinois General Assembly</dc:creator>
  <cp:keywords/>
  <dc:description/>
  <cp:lastModifiedBy>Lane, Arlene L.</cp:lastModifiedBy>
  <cp:revision>4</cp:revision>
  <dcterms:created xsi:type="dcterms:W3CDTF">2018-08-23T15:20:00Z</dcterms:created>
  <dcterms:modified xsi:type="dcterms:W3CDTF">2018-10-02T21:22:00Z</dcterms:modified>
</cp:coreProperties>
</file>