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58" w:rsidRDefault="00A26C58" w:rsidP="00A26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C58" w:rsidRDefault="00A26C58" w:rsidP="00A26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515.APPENDIX I  Credentials of General/Trauma Surgeons Level I and Level II Pediatric Trauma Centers</w:t>
      </w:r>
      <w:r>
        <w:t xml:space="preserve"> </w:t>
      </w:r>
    </w:p>
    <w:p w:rsidR="00A26C58" w:rsidRDefault="00A26C58" w:rsidP="00A26C58">
      <w:pPr>
        <w:widowControl w:val="0"/>
        <w:autoSpaceDE w:val="0"/>
        <w:autoSpaceDN w:val="0"/>
        <w:adjustRightInd w:val="0"/>
      </w:pPr>
    </w:p>
    <w:p w:rsidR="00A26C58" w:rsidRDefault="00A26C58" w:rsidP="00A26C58">
      <w:pPr>
        <w:widowControl w:val="0"/>
        <w:autoSpaceDE w:val="0"/>
        <w:autoSpaceDN w:val="0"/>
        <w:adjustRightInd w:val="0"/>
      </w:pPr>
      <w:r>
        <w:t xml:space="preserve">List each surgeon by name </w:t>
      </w:r>
    </w:p>
    <w:p w:rsidR="00A26C58" w:rsidRDefault="00A26C58" w:rsidP="00A26C58">
      <w:pPr>
        <w:widowControl w:val="0"/>
        <w:autoSpaceDE w:val="0"/>
        <w:autoSpaceDN w:val="0"/>
        <w:adjustRightInd w:val="0"/>
      </w:pPr>
    </w:p>
    <w:p w:rsidR="00A26C58" w:rsidRDefault="00A26C58" w:rsidP="00A26C58">
      <w:pPr>
        <w:widowControl w:val="0"/>
        <w:autoSpaceDE w:val="0"/>
        <w:autoSpaceDN w:val="0"/>
        <w:adjustRightInd w:val="0"/>
      </w:pPr>
      <w:r>
        <w:t xml:space="preserve">Check appropriate requirements met </w:t>
      </w:r>
    </w:p>
    <w:p w:rsidR="00A26C58" w:rsidRDefault="00A26C58" w:rsidP="00A26C58">
      <w:pPr>
        <w:widowControl w:val="0"/>
        <w:autoSpaceDE w:val="0"/>
        <w:autoSpaceDN w:val="0"/>
        <w:adjustRightInd w:val="0"/>
      </w:pPr>
    </w:p>
    <w:p w:rsidR="00A26C58" w:rsidRDefault="00A26C58" w:rsidP="00A26C58">
      <w:pPr>
        <w:widowControl w:val="0"/>
        <w:autoSpaceDE w:val="0"/>
        <w:autoSpaceDN w:val="0"/>
        <w:adjustRightInd w:val="0"/>
      </w:pPr>
      <w:r>
        <w:t xml:space="preserve">Signed by CEO/Hospital Administrator </w:t>
      </w:r>
    </w:p>
    <w:p w:rsidR="00A26C58" w:rsidRDefault="00A26C58" w:rsidP="00A26C58">
      <w:pPr>
        <w:widowControl w:val="0"/>
        <w:autoSpaceDE w:val="0"/>
        <w:autoSpaceDN w:val="0"/>
        <w:adjustRightInd w:val="0"/>
      </w:pPr>
    </w:p>
    <w:p w:rsidR="00A26C58" w:rsidRDefault="00A26C58" w:rsidP="00A26C58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350"/>
        <w:gridCol w:w="1083"/>
        <w:gridCol w:w="399"/>
        <w:gridCol w:w="912"/>
        <w:gridCol w:w="570"/>
        <w:gridCol w:w="2394"/>
      </w:tblGrid>
      <w:tr w:rsidR="008D6D9D">
        <w:tblPrEx>
          <w:tblCellMar>
            <w:top w:w="0" w:type="dxa"/>
            <w:bottom w:w="0" w:type="dxa"/>
          </w:tblCellMar>
        </w:tblPrEx>
        <w:tc>
          <w:tcPr>
            <w:tcW w:w="2551" w:type="dxa"/>
            <w:vAlign w:val="bottom"/>
          </w:tcPr>
          <w:p w:rsidR="008D6D9D" w:rsidRDefault="008D6D9D" w:rsidP="008D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Surgeon Name</w:t>
            </w: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</w:tcPr>
          <w:p w:rsidR="008D6D9D" w:rsidRDefault="008D6D9D" w:rsidP="008D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Meets requirements of Section 515.2035(b) or 515.2045(b)</w:t>
            </w: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8D6D9D" w:rsidRDefault="008D6D9D" w:rsidP="008D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Meets requirements of Section 515.2035(c) or 515.2045(c)</w:t>
            </w: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4610">
        <w:tblPrEx>
          <w:tblCellMar>
            <w:top w:w="0" w:type="dxa"/>
            <w:bottom w:w="0" w:type="dxa"/>
          </w:tblCellMar>
        </w:tblPrEx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2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4610">
        <w:tblPrEx>
          <w:tblCellMar>
            <w:top w:w="0" w:type="dxa"/>
            <w:bottom w:w="0" w:type="dxa"/>
          </w:tblCellMar>
        </w:tblPrEx>
        <w:tc>
          <w:tcPr>
            <w:tcW w:w="3984" w:type="dxa"/>
            <w:gridSpan w:val="3"/>
            <w:tcBorders>
              <w:top w:val="single" w:sz="4" w:space="0" w:color="auto"/>
            </w:tcBorders>
          </w:tcPr>
          <w:p w:rsidR="00DD4610" w:rsidRDefault="00DD4610" w:rsidP="00DD4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  <w:p w:rsidR="00DD4610" w:rsidRDefault="00DD4610" w:rsidP="00DD4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99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2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6D9D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3" w:type="dxa"/>
            <w:gridSpan w:val="2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2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8D6D9D" w:rsidRDefault="008D6D9D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4610">
        <w:tblPrEx>
          <w:tblCellMar>
            <w:top w:w="0" w:type="dxa"/>
            <w:bottom w:w="0" w:type="dxa"/>
          </w:tblCellMar>
        </w:tblPrEx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4610">
        <w:tblPrEx>
          <w:tblCellMar>
            <w:top w:w="0" w:type="dxa"/>
            <w:bottom w:w="0" w:type="dxa"/>
          </w:tblCellMar>
        </w:tblPrEx>
        <w:tc>
          <w:tcPr>
            <w:tcW w:w="3984" w:type="dxa"/>
            <w:gridSpan w:val="3"/>
            <w:tcBorders>
              <w:top w:val="single" w:sz="4" w:space="0" w:color="auto"/>
            </w:tcBorders>
          </w:tcPr>
          <w:p w:rsidR="00DD4610" w:rsidRDefault="00DD4610" w:rsidP="00DD4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Typed Name</w:t>
            </w:r>
          </w:p>
          <w:p w:rsidR="00DD4610" w:rsidRDefault="00DD4610" w:rsidP="00DD4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Hospital CEO/Administrator</w:t>
            </w:r>
          </w:p>
        </w:tc>
        <w:tc>
          <w:tcPr>
            <w:tcW w:w="399" w:type="dxa"/>
          </w:tcPr>
          <w:p w:rsidR="00DD4610" w:rsidRDefault="00DD4610" w:rsidP="00A26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</w:tcBorders>
          </w:tcPr>
          <w:p w:rsidR="00DD4610" w:rsidRDefault="00DD4610" w:rsidP="00DD4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A26C58" w:rsidRDefault="00A26C58" w:rsidP="00A26C58">
      <w:pPr>
        <w:widowControl w:val="0"/>
        <w:autoSpaceDE w:val="0"/>
        <w:autoSpaceDN w:val="0"/>
        <w:adjustRightInd w:val="0"/>
      </w:pPr>
    </w:p>
    <w:p w:rsidR="00A26C58" w:rsidRDefault="00A26C58" w:rsidP="00A26C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16386, effective December 20, 2001) </w:t>
      </w:r>
    </w:p>
    <w:sectPr w:rsidR="00A26C58" w:rsidSect="00A26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C58"/>
    <w:rsid w:val="005C3366"/>
    <w:rsid w:val="008D6D9D"/>
    <w:rsid w:val="00A26C58"/>
    <w:rsid w:val="00AA686D"/>
    <w:rsid w:val="00B3330C"/>
    <w:rsid w:val="00C9798A"/>
    <w:rsid w:val="00D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