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4C" w:rsidRDefault="0043034C" w:rsidP="0043034C">
      <w:pPr>
        <w:widowControl w:val="0"/>
        <w:autoSpaceDE w:val="0"/>
        <w:autoSpaceDN w:val="0"/>
        <w:adjustRightInd w:val="0"/>
      </w:pPr>
      <w:bookmarkStart w:id="0" w:name="_GoBack"/>
      <w:bookmarkEnd w:id="0"/>
    </w:p>
    <w:p w:rsidR="0043034C" w:rsidRDefault="0043034C" w:rsidP="0043034C">
      <w:pPr>
        <w:widowControl w:val="0"/>
        <w:autoSpaceDE w:val="0"/>
        <w:autoSpaceDN w:val="0"/>
        <w:adjustRightInd w:val="0"/>
      </w:pPr>
      <w:r>
        <w:rPr>
          <w:b/>
          <w:bCs/>
        </w:rPr>
        <w:t>Section 518.1450  Patients' Rights</w:t>
      </w:r>
      <w:r>
        <w:t xml:space="preserve"> </w:t>
      </w:r>
    </w:p>
    <w:p w:rsidR="0043034C" w:rsidRDefault="0043034C" w:rsidP="0043034C">
      <w:pPr>
        <w:widowControl w:val="0"/>
        <w:autoSpaceDE w:val="0"/>
        <w:autoSpaceDN w:val="0"/>
        <w:adjustRightInd w:val="0"/>
      </w:pPr>
    </w:p>
    <w:p w:rsidR="0043034C" w:rsidRDefault="0043034C" w:rsidP="0043034C">
      <w:pPr>
        <w:widowControl w:val="0"/>
        <w:autoSpaceDE w:val="0"/>
        <w:autoSpaceDN w:val="0"/>
        <w:adjustRightInd w:val="0"/>
        <w:ind w:left="1440" w:hanging="720"/>
      </w:pPr>
      <w:r>
        <w:t>a)</w:t>
      </w:r>
      <w:r>
        <w:tab/>
        <w:t xml:space="preserve">The freestanding emergency center shall adopt a written policy on patients' rights.  This policy shall be available to all patients and personnel. </w:t>
      </w:r>
    </w:p>
    <w:p w:rsidR="00B438A5" w:rsidRDefault="00B438A5" w:rsidP="0043034C">
      <w:pPr>
        <w:widowControl w:val="0"/>
        <w:autoSpaceDE w:val="0"/>
        <w:autoSpaceDN w:val="0"/>
        <w:adjustRightInd w:val="0"/>
        <w:ind w:left="1440" w:hanging="720"/>
      </w:pPr>
    </w:p>
    <w:p w:rsidR="0043034C" w:rsidRDefault="0043034C" w:rsidP="0043034C">
      <w:pPr>
        <w:widowControl w:val="0"/>
        <w:autoSpaceDE w:val="0"/>
        <w:autoSpaceDN w:val="0"/>
        <w:adjustRightInd w:val="0"/>
        <w:ind w:left="1440" w:hanging="720"/>
      </w:pPr>
      <w:r>
        <w:t>b)</w:t>
      </w:r>
      <w:r>
        <w:tab/>
      </w:r>
      <w:r>
        <w:rPr>
          <w:i/>
          <w:iCs/>
        </w:rPr>
        <w:t>The FEC shall comply with all State and federal patient rights provisions, including, but not limited to, the Emergency Medical Treatment Act and the federal Emergency Medical Treatment and Active Labor Act</w:t>
      </w:r>
      <w:r>
        <w:t xml:space="preserve">.  (Section 32.5(a)(8) of the Act) </w:t>
      </w:r>
    </w:p>
    <w:p w:rsidR="00B438A5" w:rsidRDefault="00B438A5" w:rsidP="0043034C">
      <w:pPr>
        <w:widowControl w:val="0"/>
        <w:autoSpaceDE w:val="0"/>
        <w:autoSpaceDN w:val="0"/>
        <w:adjustRightInd w:val="0"/>
        <w:ind w:left="1440" w:hanging="720"/>
      </w:pPr>
    </w:p>
    <w:p w:rsidR="0043034C" w:rsidRDefault="0043034C" w:rsidP="0043034C">
      <w:pPr>
        <w:widowControl w:val="0"/>
        <w:autoSpaceDE w:val="0"/>
        <w:autoSpaceDN w:val="0"/>
        <w:adjustRightInd w:val="0"/>
        <w:ind w:left="1440" w:hanging="720"/>
      </w:pPr>
      <w:r>
        <w:t>c)</w:t>
      </w:r>
      <w:r>
        <w:tab/>
        <w:t xml:space="preserve">The FEC shall have a written plan for providing social services to those patients with social problems.  This service may be provided through: </w:t>
      </w:r>
    </w:p>
    <w:p w:rsidR="00B438A5" w:rsidRDefault="00B438A5" w:rsidP="0043034C">
      <w:pPr>
        <w:widowControl w:val="0"/>
        <w:autoSpaceDE w:val="0"/>
        <w:autoSpaceDN w:val="0"/>
        <w:adjustRightInd w:val="0"/>
        <w:ind w:left="2160" w:hanging="720"/>
      </w:pPr>
    </w:p>
    <w:p w:rsidR="0043034C" w:rsidRDefault="0043034C" w:rsidP="0043034C">
      <w:pPr>
        <w:widowControl w:val="0"/>
        <w:autoSpaceDE w:val="0"/>
        <w:autoSpaceDN w:val="0"/>
        <w:adjustRightInd w:val="0"/>
        <w:ind w:left="2160" w:hanging="720"/>
      </w:pPr>
      <w:r>
        <w:t>1)</w:t>
      </w:r>
      <w:r>
        <w:tab/>
        <w:t xml:space="preserve">An organized social service within the FEC, or </w:t>
      </w:r>
    </w:p>
    <w:p w:rsidR="00B438A5" w:rsidRDefault="00B438A5" w:rsidP="0043034C">
      <w:pPr>
        <w:widowControl w:val="0"/>
        <w:autoSpaceDE w:val="0"/>
        <w:autoSpaceDN w:val="0"/>
        <w:adjustRightInd w:val="0"/>
        <w:ind w:left="2160" w:hanging="720"/>
      </w:pPr>
    </w:p>
    <w:p w:rsidR="0043034C" w:rsidRDefault="0043034C" w:rsidP="0043034C">
      <w:pPr>
        <w:widowControl w:val="0"/>
        <w:autoSpaceDE w:val="0"/>
        <w:autoSpaceDN w:val="0"/>
        <w:adjustRightInd w:val="0"/>
        <w:ind w:left="2160" w:hanging="720"/>
      </w:pPr>
      <w:r>
        <w:t>2)</w:t>
      </w:r>
      <w:r>
        <w:tab/>
        <w:t xml:space="preserve">A social worker employed on a part-time basis, or </w:t>
      </w:r>
    </w:p>
    <w:p w:rsidR="00B438A5" w:rsidRDefault="00B438A5" w:rsidP="0043034C">
      <w:pPr>
        <w:widowControl w:val="0"/>
        <w:autoSpaceDE w:val="0"/>
        <w:autoSpaceDN w:val="0"/>
        <w:adjustRightInd w:val="0"/>
        <w:ind w:left="2160" w:hanging="720"/>
      </w:pPr>
    </w:p>
    <w:p w:rsidR="0043034C" w:rsidRDefault="0043034C" w:rsidP="0043034C">
      <w:pPr>
        <w:widowControl w:val="0"/>
        <w:autoSpaceDE w:val="0"/>
        <w:autoSpaceDN w:val="0"/>
        <w:adjustRightInd w:val="0"/>
        <w:ind w:left="2160" w:hanging="720"/>
      </w:pPr>
      <w:r>
        <w:t>3)</w:t>
      </w:r>
      <w:r>
        <w:tab/>
        <w:t xml:space="preserve">Social work consultant services from a community agency or the Resource Hospital, or </w:t>
      </w:r>
    </w:p>
    <w:p w:rsidR="00B438A5" w:rsidRDefault="00B438A5" w:rsidP="0043034C">
      <w:pPr>
        <w:widowControl w:val="0"/>
        <w:autoSpaceDE w:val="0"/>
        <w:autoSpaceDN w:val="0"/>
        <w:adjustRightInd w:val="0"/>
        <w:ind w:left="2160" w:hanging="720"/>
      </w:pPr>
    </w:p>
    <w:p w:rsidR="0043034C" w:rsidRDefault="0043034C" w:rsidP="0043034C">
      <w:pPr>
        <w:widowControl w:val="0"/>
        <w:autoSpaceDE w:val="0"/>
        <w:autoSpaceDN w:val="0"/>
        <w:adjustRightInd w:val="0"/>
        <w:ind w:left="2160" w:hanging="720"/>
      </w:pPr>
      <w:r>
        <w:t>4)</w:t>
      </w:r>
      <w:r>
        <w:tab/>
        <w:t xml:space="preserve">Social Services provided by the owning or controlling hospital's social services department. </w:t>
      </w:r>
    </w:p>
    <w:sectPr w:rsidR="0043034C" w:rsidSect="004303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034C"/>
    <w:rsid w:val="0043034C"/>
    <w:rsid w:val="004C106C"/>
    <w:rsid w:val="005C3366"/>
    <w:rsid w:val="009118AE"/>
    <w:rsid w:val="00B438A5"/>
    <w:rsid w:val="00F8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