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F7" w:rsidRDefault="00295FF7" w:rsidP="00295F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5FF7" w:rsidRDefault="00295FF7" w:rsidP="00295F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518.2030  Notification of Emergency Personnel</w:t>
      </w:r>
      <w:r>
        <w:t xml:space="preserve"> </w:t>
      </w:r>
    </w:p>
    <w:p w:rsidR="00295FF7" w:rsidRDefault="00295FF7" w:rsidP="00295FF7">
      <w:pPr>
        <w:widowControl w:val="0"/>
        <w:autoSpaceDE w:val="0"/>
        <w:autoSpaceDN w:val="0"/>
        <w:adjustRightInd w:val="0"/>
      </w:pPr>
    </w:p>
    <w:p w:rsidR="00295FF7" w:rsidRDefault="00295FF7" w:rsidP="00295FF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purposes of this Section: </w:t>
      </w:r>
    </w:p>
    <w:p w:rsidR="00157E2E" w:rsidRDefault="00157E2E" w:rsidP="00295FF7">
      <w:pPr>
        <w:widowControl w:val="0"/>
        <w:autoSpaceDE w:val="0"/>
        <w:autoSpaceDN w:val="0"/>
        <w:adjustRightInd w:val="0"/>
        <w:ind w:left="2160" w:hanging="720"/>
      </w:pPr>
    </w:p>
    <w:p w:rsidR="00295FF7" w:rsidRDefault="00295FF7" w:rsidP="00295FF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"Emergency Services Provider Agency" means any entity that uses vehicles, personnel and equipment for the pre-hospital or inter-hospital transportation and care of patients requiring emergency care or life support services in </w:t>
      </w:r>
      <w:r w:rsidR="004C36B3">
        <w:t>accordance</w:t>
      </w:r>
      <w:r>
        <w:t xml:space="preserve"> with the Act. </w:t>
      </w:r>
    </w:p>
    <w:p w:rsidR="00157E2E" w:rsidRDefault="00295FF7" w:rsidP="00295FF7">
      <w:pPr>
        <w:widowControl w:val="0"/>
        <w:autoSpaceDE w:val="0"/>
        <w:autoSpaceDN w:val="0"/>
        <w:adjustRightInd w:val="0"/>
        <w:ind w:left="2160" w:hanging="720"/>
      </w:pPr>
      <w:r>
        <w:tab/>
      </w:r>
    </w:p>
    <w:p w:rsidR="00295FF7" w:rsidRDefault="004C36B3" w:rsidP="00295FF7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A804B9">
        <w:t>)</w:t>
      </w:r>
      <w:r w:rsidR="00295FF7">
        <w:tab/>
        <w:t xml:space="preserve">"Ambulance Personnel" means any person employed by an emergency services provider agency who is or was involved in the pre-hospital or inter-hospital transportation and care of a patient requiring emergency care or life support services as an ambulance crew member, including the vehicle driver. </w:t>
      </w:r>
    </w:p>
    <w:p w:rsidR="00157E2E" w:rsidRDefault="00157E2E" w:rsidP="00295FF7">
      <w:pPr>
        <w:widowControl w:val="0"/>
        <w:autoSpaceDE w:val="0"/>
        <w:autoSpaceDN w:val="0"/>
        <w:adjustRightInd w:val="0"/>
        <w:ind w:left="1440" w:hanging="720"/>
      </w:pPr>
    </w:p>
    <w:p w:rsidR="00295FF7" w:rsidRDefault="00295FF7" w:rsidP="00295FF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Each</w:t>
      </w:r>
      <w:r>
        <w:t xml:space="preserve"> freestanding emergency center </w:t>
      </w:r>
      <w:r>
        <w:rPr>
          <w:i/>
          <w:iCs/>
        </w:rPr>
        <w:t xml:space="preserve">shall </w:t>
      </w:r>
      <w:r w:rsidR="004C36B3" w:rsidRPr="004C36B3">
        <w:rPr>
          <w:i/>
          <w:iCs/>
        </w:rPr>
        <w:t>provide notification to</w:t>
      </w:r>
      <w:r w:rsidR="004C36B3">
        <w:rPr>
          <w:i/>
          <w:iCs/>
        </w:rPr>
        <w:t xml:space="preserve"> </w:t>
      </w:r>
      <w:r>
        <w:rPr>
          <w:i/>
          <w:iCs/>
        </w:rPr>
        <w:t xml:space="preserve">police officers, </w:t>
      </w:r>
      <w:r w:rsidR="004C36B3" w:rsidRPr="004C36B3">
        <w:rPr>
          <w:i/>
          <w:iCs/>
        </w:rPr>
        <w:t>emergency medical technicians</w:t>
      </w:r>
      <w:r w:rsidR="004C36B3">
        <w:rPr>
          <w:i/>
          <w:iCs/>
        </w:rPr>
        <w:t xml:space="preserve"> </w:t>
      </w:r>
      <w:r>
        <w:rPr>
          <w:i/>
          <w:iCs/>
        </w:rPr>
        <w:t>and ambulance personnel who have provided or are about to provide emergency care or life support services to a patient who has been diagnosed as having a dangerous communicable or infectious disease</w:t>
      </w:r>
      <w:r>
        <w:t xml:space="preserve">. (Section 6.08(a) of the Hospital Licensing Act) The </w:t>
      </w:r>
      <w:r w:rsidR="004C36B3">
        <w:t>notification</w:t>
      </w:r>
      <w:r>
        <w:t xml:space="preserve"> shall include at a minimum the requirements of this Section. </w:t>
      </w:r>
    </w:p>
    <w:p w:rsidR="00157E2E" w:rsidRDefault="00157E2E" w:rsidP="00295FF7">
      <w:pPr>
        <w:widowControl w:val="0"/>
        <w:autoSpaceDE w:val="0"/>
        <w:autoSpaceDN w:val="0"/>
        <w:adjustRightInd w:val="0"/>
        <w:ind w:left="1440" w:hanging="720"/>
      </w:pPr>
    </w:p>
    <w:p w:rsidR="00295FF7" w:rsidRDefault="00295FF7" w:rsidP="005F4DAF">
      <w:pPr>
        <w:widowControl w:val="0"/>
        <w:autoSpaceDE w:val="0"/>
        <w:autoSpaceDN w:val="0"/>
        <w:adjustRightInd w:val="0"/>
        <w:ind w:left="1425" w:hanging="684"/>
      </w:pPr>
      <w:r>
        <w:t>c)</w:t>
      </w:r>
      <w:r>
        <w:tab/>
      </w:r>
      <w:r w:rsidR="004C36B3" w:rsidRPr="004C36B3">
        <w:t>In reporting communicable disease cases, the freestanding emergency center shall comply with the Control of Communicable Diseases Code.</w:t>
      </w:r>
    </w:p>
    <w:p w:rsidR="00157E2E" w:rsidRDefault="00157E2E" w:rsidP="00295FF7">
      <w:pPr>
        <w:widowControl w:val="0"/>
        <w:autoSpaceDE w:val="0"/>
        <w:autoSpaceDN w:val="0"/>
        <w:adjustRightInd w:val="0"/>
        <w:ind w:left="1440" w:hanging="720"/>
      </w:pPr>
    </w:p>
    <w:p w:rsidR="00295FF7" w:rsidRDefault="00295FF7" w:rsidP="00295FF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The</w:t>
      </w:r>
      <w:r>
        <w:t xml:space="preserve"> freestanding emergency center </w:t>
      </w:r>
      <w:r>
        <w:rPr>
          <w:i/>
          <w:iCs/>
        </w:rPr>
        <w:t>shall send</w:t>
      </w:r>
      <w:r w:rsidR="004C36B3">
        <w:rPr>
          <w:i/>
          <w:iCs/>
        </w:rPr>
        <w:t xml:space="preserve"> the</w:t>
      </w:r>
      <w:r>
        <w:rPr>
          <w:i/>
          <w:iCs/>
        </w:rPr>
        <w:t xml:space="preserve"> letter of notification</w:t>
      </w:r>
      <w:r>
        <w:t xml:space="preserve"> to the emergency services provider agency </w:t>
      </w:r>
      <w:r>
        <w:rPr>
          <w:i/>
          <w:iCs/>
        </w:rPr>
        <w:t>within 72 hours after</w:t>
      </w:r>
      <w:r>
        <w:t xml:space="preserve"> the FEC receives actual knowledge of </w:t>
      </w:r>
      <w:r>
        <w:rPr>
          <w:i/>
          <w:iCs/>
        </w:rPr>
        <w:t>a confirmed diagnosis of any of the communicable diseases</w:t>
      </w:r>
      <w:r>
        <w:t xml:space="preserve"> </w:t>
      </w:r>
      <w:r w:rsidR="004C36B3">
        <w:t xml:space="preserve">(see </w:t>
      </w:r>
      <w:r>
        <w:t>subsection (c)</w:t>
      </w:r>
      <w:r w:rsidR="004C36B3">
        <w:t>)</w:t>
      </w:r>
      <w:r>
        <w:t xml:space="preserve"> </w:t>
      </w:r>
      <w:r w:rsidR="004C36B3">
        <w:t xml:space="preserve">in regard to </w:t>
      </w:r>
      <w:r>
        <w:t xml:space="preserve">any patient who has been transported to the FEC by police officers, </w:t>
      </w:r>
      <w:r w:rsidR="004C36B3" w:rsidRPr="004C36B3">
        <w:t>emergency medical technicians</w:t>
      </w:r>
      <w:r w:rsidR="004C36B3">
        <w:t xml:space="preserve"> </w:t>
      </w:r>
      <w:r>
        <w:t xml:space="preserve">or ambulance personnel.  (Section 6.08(c) of the Hospital Licensing Act) </w:t>
      </w:r>
    </w:p>
    <w:p w:rsidR="00157E2E" w:rsidRDefault="00157E2E" w:rsidP="00295FF7">
      <w:pPr>
        <w:widowControl w:val="0"/>
        <w:autoSpaceDE w:val="0"/>
        <w:autoSpaceDN w:val="0"/>
        <w:adjustRightInd w:val="0"/>
        <w:ind w:left="1440" w:hanging="720"/>
      </w:pPr>
    </w:p>
    <w:p w:rsidR="00295FF7" w:rsidRDefault="00295FF7" w:rsidP="00295FF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4C36B3">
        <w:t>If there is</w:t>
      </w:r>
      <w:r>
        <w:t xml:space="preserve"> </w:t>
      </w:r>
      <w:r>
        <w:rPr>
          <w:i/>
          <w:iCs/>
        </w:rPr>
        <w:t xml:space="preserve">a confirmed diagnosis of AIDS, the </w:t>
      </w:r>
      <w:r w:rsidR="004C36B3" w:rsidRPr="00FF1ADF">
        <w:rPr>
          <w:iCs/>
        </w:rPr>
        <w:t>FEC</w:t>
      </w:r>
      <w:r>
        <w:rPr>
          <w:i/>
          <w:iCs/>
        </w:rPr>
        <w:t xml:space="preserve"> shall send </w:t>
      </w:r>
      <w:r w:rsidR="004C36B3">
        <w:rPr>
          <w:i/>
          <w:iCs/>
        </w:rPr>
        <w:t>the</w:t>
      </w:r>
      <w:r>
        <w:rPr>
          <w:i/>
          <w:iCs/>
        </w:rPr>
        <w:t xml:space="preserve"> letter of notification</w:t>
      </w:r>
      <w:r>
        <w:t xml:space="preserve"> to the emergency services provider agency within 72 hours </w:t>
      </w:r>
      <w:r>
        <w:rPr>
          <w:i/>
          <w:iCs/>
        </w:rPr>
        <w:t>only if</w:t>
      </w:r>
      <w:r>
        <w:t xml:space="preserve"> one or both of the following conditions exist: </w:t>
      </w:r>
    </w:p>
    <w:p w:rsidR="00157E2E" w:rsidRDefault="00157E2E" w:rsidP="00295FF7">
      <w:pPr>
        <w:widowControl w:val="0"/>
        <w:autoSpaceDE w:val="0"/>
        <w:autoSpaceDN w:val="0"/>
        <w:adjustRightInd w:val="0"/>
        <w:ind w:left="2160" w:hanging="720"/>
      </w:pPr>
    </w:p>
    <w:p w:rsidR="00295FF7" w:rsidRDefault="00295FF7" w:rsidP="00295FF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 xml:space="preserve">The police officers, </w:t>
      </w:r>
      <w:r w:rsidR="004C36B3">
        <w:rPr>
          <w:i/>
          <w:iCs/>
        </w:rPr>
        <w:t>emergency medical technicians</w:t>
      </w:r>
      <w:r>
        <w:rPr>
          <w:i/>
          <w:iCs/>
        </w:rPr>
        <w:t xml:space="preserve"> or ambulance personnel have indicated on the ambulance run sheet that a reasonable possibility exists that they have had blood or body fluid contact with the patient</w:t>
      </w:r>
      <w:r>
        <w:t xml:space="preserve">. </w:t>
      </w:r>
    </w:p>
    <w:p w:rsidR="00157E2E" w:rsidRDefault="00157E2E" w:rsidP="00295FF7">
      <w:pPr>
        <w:widowControl w:val="0"/>
        <w:autoSpaceDE w:val="0"/>
        <w:autoSpaceDN w:val="0"/>
        <w:adjustRightInd w:val="0"/>
        <w:ind w:left="2160" w:hanging="720"/>
      </w:pPr>
    </w:p>
    <w:p w:rsidR="00295FF7" w:rsidRDefault="00295FF7" w:rsidP="00295FF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FEC has </w:t>
      </w:r>
      <w:r>
        <w:rPr>
          <w:i/>
          <w:iCs/>
        </w:rPr>
        <w:t>reason to know of a possible exposure</w:t>
      </w:r>
      <w:r>
        <w:t xml:space="preserve"> of the police officers, </w:t>
      </w:r>
      <w:r w:rsidR="004C36B3" w:rsidRPr="004C3E01">
        <w:t>emergency medical technicians</w:t>
      </w:r>
      <w:r w:rsidR="004C36B3">
        <w:t xml:space="preserve"> </w:t>
      </w:r>
      <w:r>
        <w:t xml:space="preserve">or ambulance personnel to the blood or body fluids of the patient.  (Section 6.08(c) of the Hospital Licensing Act) </w:t>
      </w:r>
    </w:p>
    <w:p w:rsidR="00157E2E" w:rsidRDefault="00157E2E" w:rsidP="00295FF7">
      <w:pPr>
        <w:widowControl w:val="0"/>
        <w:autoSpaceDE w:val="0"/>
        <w:autoSpaceDN w:val="0"/>
        <w:adjustRightInd w:val="0"/>
        <w:ind w:left="1440" w:hanging="720"/>
      </w:pPr>
    </w:p>
    <w:p w:rsidR="00295FF7" w:rsidRDefault="00295FF7" w:rsidP="00295FF7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f)</w:t>
      </w:r>
      <w:r>
        <w:tab/>
      </w:r>
      <w:r>
        <w:rPr>
          <w:i/>
          <w:iCs/>
        </w:rPr>
        <w:t>Notification letters shall be sent to the designated contact at the</w:t>
      </w:r>
      <w:r>
        <w:t xml:space="preserve"> emergency services provider agency </w:t>
      </w:r>
      <w:r>
        <w:rPr>
          <w:i/>
          <w:iCs/>
        </w:rPr>
        <w:t>listed on the ambulance run sheet</w:t>
      </w:r>
      <w:r>
        <w:t xml:space="preserve"> and shall include at least the following information. Such notification letters </w:t>
      </w:r>
      <w:r>
        <w:rPr>
          <w:i/>
          <w:iCs/>
        </w:rPr>
        <w:t>shall not contain the patient's name</w:t>
      </w:r>
      <w:r>
        <w:t xml:space="preserve"> or any patient-identifying information.  (Section 6.08(d) of the Hospital Licensing Act) </w:t>
      </w:r>
    </w:p>
    <w:p w:rsidR="00157E2E" w:rsidRDefault="00157E2E" w:rsidP="00295FF7">
      <w:pPr>
        <w:widowControl w:val="0"/>
        <w:autoSpaceDE w:val="0"/>
        <w:autoSpaceDN w:val="0"/>
        <w:adjustRightInd w:val="0"/>
        <w:ind w:left="2160" w:hanging="720"/>
      </w:pPr>
    </w:p>
    <w:p w:rsidR="00295FF7" w:rsidRDefault="00295FF7" w:rsidP="00295FF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The names of the</w:t>
      </w:r>
      <w:r>
        <w:t xml:space="preserve"> police officers, </w:t>
      </w:r>
      <w:r w:rsidR="00A16CBD" w:rsidRPr="004C3E01">
        <w:t>emergency medical technicians</w:t>
      </w:r>
      <w:r>
        <w:t xml:space="preserve">, ambulance personnel, and other </w:t>
      </w:r>
      <w:r>
        <w:rPr>
          <w:i/>
          <w:iCs/>
        </w:rPr>
        <w:t>crew members listed on the ambulance run sheet</w:t>
      </w:r>
      <w:r>
        <w:t xml:space="preserve">, </w:t>
      </w:r>
    </w:p>
    <w:p w:rsidR="00157E2E" w:rsidRDefault="00157E2E" w:rsidP="00295FF7">
      <w:pPr>
        <w:widowControl w:val="0"/>
        <w:autoSpaceDE w:val="0"/>
        <w:autoSpaceDN w:val="0"/>
        <w:adjustRightInd w:val="0"/>
        <w:ind w:left="2160" w:hanging="720"/>
      </w:pPr>
    </w:p>
    <w:p w:rsidR="00295FF7" w:rsidRDefault="00295FF7" w:rsidP="00295FF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The name of the communicable disease diagnosed</w:t>
      </w:r>
      <w:r>
        <w:t xml:space="preserve">, </w:t>
      </w:r>
    </w:p>
    <w:p w:rsidR="00157E2E" w:rsidRDefault="00157E2E" w:rsidP="00295FF7">
      <w:pPr>
        <w:widowControl w:val="0"/>
        <w:autoSpaceDE w:val="0"/>
        <w:autoSpaceDN w:val="0"/>
        <w:adjustRightInd w:val="0"/>
        <w:ind w:left="2160" w:hanging="720"/>
      </w:pPr>
    </w:p>
    <w:p w:rsidR="00295FF7" w:rsidRDefault="00295FF7" w:rsidP="00295FF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date the patient was transported, </w:t>
      </w:r>
    </w:p>
    <w:p w:rsidR="00157E2E" w:rsidRDefault="00157E2E" w:rsidP="00295FF7">
      <w:pPr>
        <w:widowControl w:val="0"/>
        <w:autoSpaceDE w:val="0"/>
        <w:autoSpaceDN w:val="0"/>
        <w:adjustRightInd w:val="0"/>
        <w:ind w:left="2160" w:hanging="720"/>
      </w:pPr>
    </w:p>
    <w:p w:rsidR="00295FF7" w:rsidRDefault="00295FF7" w:rsidP="00295FF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statement that </w:t>
      </w:r>
      <w:r>
        <w:rPr>
          <w:i/>
          <w:iCs/>
        </w:rPr>
        <w:t>this information</w:t>
      </w:r>
      <w:r>
        <w:t xml:space="preserve"> shall be maintained as </w:t>
      </w:r>
      <w:r>
        <w:rPr>
          <w:i/>
          <w:iCs/>
        </w:rPr>
        <w:t>a confidential medical record, and</w:t>
      </w:r>
      <w:r>
        <w:t xml:space="preserve"> </w:t>
      </w:r>
    </w:p>
    <w:p w:rsidR="00157E2E" w:rsidRDefault="00157E2E" w:rsidP="00295FF7">
      <w:pPr>
        <w:widowControl w:val="0"/>
        <w:autoSpaceDE w:val="0"/>
        <w:autoSpaceDN w:val="0"/>
        <w:adjustRightInd w:val="0"/>
        <w:ind w:left="2160" w:hanging="720"/>
      </w:pPr>
    </w:p>
    <w:p w:rsidR="00295FF7" w:rsidRDefault="00295FF7" w:rsidP="00295FF7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statement that </w:t>
      </w:r>
      <w:r>
        <w:rPr>
          <w:i/>
          <w:iCs/>
        </w:rPr>
        <w:t>upon receipt of the notification letter, the provider agency shall contact all personnel involved in the pre-hospital or inter-hospital care and transport of the patient</w:t>
      </w:r>
      <w:r>
        <w:t xml:space="preserve">.  (Section 6.08(d) of the Hospital Licensing Act) </w:t>
      </w:r>
    </w:p>
    <w:p w:rsidR="00157E2E" w:rsidRDefault="00157E2E" w:rsidP="00295FF7">
      <w:pPr>
        <w:widowControl w:val="0"/>
        <w:autoSpaceDE w:val="0"/>
        <w:autoSpaceDN w:val="0"/>
        <w:adjustRightInd w:val="0"/>
        <w:ind w:left="1440" w:hanging="720"/>
      </w:pPr>
    </w:p>
    <w:p w:rsidR="00295FF7" w:rsidRDefault="00295FF7" w:rsidP="00295FF7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</w:r>
      <w:r>
        <w:rPr>
          <w:i/>
          <w:iCs/>
        </w:rPr>
        <w:t>Upon discharge of a patient with a communicable disease</w:t>
      </w:r>
      <w:r>
        <w:t xml:space="preserve"> </w:t>
      </w:r>
      <w:r>
        <w:rPr>
          <w:i/>
          <w:iCs/>
        </w:rPr>
        <w:t xml:space="preserve">to emergency </w:t>
      </w:r>
      <w:r w:rsidR="00A804B9" w:rsidRPr="00A804B9">
        <w:rPr>
          <w:iCs/>
        </w:rPr>
        <w:t>transport</w:t>
      </w:r>
      <w:r w:rsidR="00A804B9">
        <w:rPr>
          <w:iCs/>
        </w:rPr>
        <w:t xml:space="preserve"> </w:t>
      </w:r>
      <w:r>
        <w:rPr>
          <w:i/>
          <w:iCs/>
        </w:rPr>
        <w:t xml:space="preserve">personnel, the </w:t>
      </w:r>
      <w:r w:rsidR="00A16CBD">
        <w:rPr>
          <w:iCs/>
        </w:rPr>
        <w:t>FEC</w:t>
      </w:r>
      <w:r>
        <w:rPr>
          <w:i/>
          <w:iCs/>
        </w:rPr>
        <w:t xml:space="preserve"> shall notify the emergency </w:t>
      </w:r>
      <w:r w:rsidR="007536F6" w:rsidRPr="00C31E53">
        <w:rPr>
          <w:iCs/>
        </w:rPr>
        <w:t>transport</w:t>
      </w:r>
      <w:r w:rsidR="007536F6">
        <w:rPr>
          <w:i/>
          <w:iCs/>
        </w:rPr>
        <w:t xml:space="preserve"> </w:t>
      </w:r>
      <w:r>
        <w:rPr>
          <w:i/>
          <w:iCs/>
        </w:rPr>
        <w:t>personnel of appropriate precautions against the communicable disease, but shall not identify the name of the patient</w:t>
      </w:r>
      <w:r>
        <w:t xml:space="preserve">.  (Section 6.08(e) of the Hospital Licensing Act) </w:t>
      </w:r>
    </w:p>
    <w:p w:rsidR="00157E2E" w:rsidRDefault="00157E2E" w:rsidP="00295FF7">
      <w:pPr>
        <w:widowControl w:val="0"/>
        <w:autoSpaceDE w:val="0"/>
        <w:autoSpaceDN w:val="0"/>
        <w:adjustRightInd w:val="0"/>
        <w:ind w:left="1440" w:hanging="720"/>
      </w:pPr>
    </w:p>
    <w:p w:rsidR="00295FF7" w:rsidRDefault="00295FF7" w:rsidP="00295FF7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</w:r>
      <w:r>
        <w:rPr>
          <w:i/>
          <w:iCs/>
        </w:rPr>
        <w:t>The FEC may take any measures in addition to those required in this Section</w:t>
      </w:r>
      <w:r>
        <w:t xml:space="preserve"> </w:t>
      </w:r>
      <w:r>
        <w:rPr>
          <w:i/>
          <w:iCs/>
        </w:rPr>
        <w:t xml:space="preserve">to notify police officers, </w:t>
      </w:r>
      <w:r w:rsidR="00A16CBD">
        <w:rPr>
          <w:i/>
          <w:iCs/>
        </w:rPr>
        <w:t>emergency medical technicians</w:t>
      </w:r>
      <w:r>
        <w:t xml:space="preserve"> or </w:t>
      </w:r>
      <w:r>
        <w:rPr>
          <w:i/>
          <w:iCs/>
        </w:rPr>
        <w:t>ambulance personnel of possible exposure to any communicable disease</w:t>
      </w:r>
      <w:r>
        <w:t xml:space="preserve">. (Section 6.08 of the Hospital Licensing Act) However, such measures shall not violate the confidentiality of the medical record of the patient, or conflict with the provisions of this Section. </w:t>
      </w:r>
    </w:p>
    <w:p w:rsidR="00A16CBD" w:rsidRDefault="00A16CBD" w:rsidP="00295FF7">
      <w:pPr>
        <w:widowControl w:val="0"/>
        <w:autoSpaceDE w:val="0"/>
        <w:autoSpaceDN w:val="0"/>
        <w:adjustRightInd w:val="0"/>
        <w:ind w:left="1440" w:hanging="720"/>
      </w:pPr>
    </w:p>
    <w:p w:rsidR="00A16CBD" w:rsidRPr="00D55B37" w:rsidRDefault="00A16CB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201777">
        <w:t>8317</w:t>
      </w:r>
      <w:r w:rsidRPr="00D55B37">
        <w:t xml:space="preserve">, effective </w:t>
      </w:r>
      <w:r w:rsidR="00201777">
        <w:t>June 4, 2009</w:t>
      </w:r>
      <w:r w:rsidRPr="00D55B37">
        <w:t>)</w:t>
      </w:r>
    </w:p>
    <w:sectPr w:rsidR="00A16CBD" w:rsidRPr="00D55B37" w:rsidSect="00295F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5FF7"/>
    <w:rsid w:val="00042F50"/>
    <w:rsid w:val="00157E2E"/>
    <w:rsid w:val="00201777"/>
    <w:rsid w:val="00245187"/>
    <w:rsid w:val="00295FF7"/>
    <w:rsid w:val="00413990"/>
    <w:rsid w:val="004C36B3"/>
    <w:rsid w:val="004C3E01"/>
    <w:rsid w:val="005C3366"/>
    <w:rsid w:val="005F4DAF"/>
    <w:rsid w:val="0073615F"/>
    <w:rsid w:val="007536F6"/>
    <w:rsid w:val="00887174"/>
    <w:rsid w:val="00A16CBD"/>
    <w:rsid w:val="00A804B9"/>
    <w:rsid w:val="00B97759"/>
    <w:rsid w:val="00C31E53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16C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16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518</vt:lpstr>
    </vt:vector>
  </TitlesOfParts>
  <Company>State of Illinois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518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