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91A" w:rsidRDefault="0005291A" w:rsidP="0005291A">
      <w:pPr>
        <w:widowControl w:val="0"/>
        <w:autoSpaceDE w:val="0"/>
        <w:autoSpaceDN w:val="0"/>
        <w:adjustRightInd w:val="0"/>
      </w:pPr>
    </w:p>
    <w:p w:rsidR="0005291A" w:rsidRDefault="0005291A" w:rsidP="0005291A">
      <w:pPr>
        <w:widowControl w:val="0"/>
        <w:autoSpaceDE w:val="0"/>
        <w:autoSpaceDN w:val="0"/>
        <w:adjustRightInd w:val="0"/>
      </w:pPr>
      <w:r>
        <w:rPr>
          <w:b/>
          <w:bCs/>
        </w:rPr>
        <w:t>Section 590.220  Criteria for Selecting Scholarship Recipients</w:t>
      </w:r>
      <w:r>
        <w:t xml:space="preserve"> </w:t>
      </w:r>
    </w:p>
    <w:p w:rsidR="0005291A" w:rsidRDefault="0005291A" w:rsidP="0005291A">
      <w:pPr>
        <w:widowControl w:val="0"/>
        <w:autoSpaceDE w:val="0"/>
        <w:autoSpaceDN w:val="0"/>
        <w:adjustRightInd w:val="0"/>
      </w:pPr>
    </w:p>
    <w:p w:rsidR="0005291A" w:rsidRDefault="0005291A" w:rsidP="0005291A">
      <w:pPr>
        <w:widowControl w:val="0"/>
        <w:autoSpaceDE w:val="0"/>
        <w:autoSpaceDN w:val="0"/>
        <w:adjustRightInd w:val="0"/>
        <w:ind w:left="1440" w:hanging="720"/>
      </w:pPr>
      <w:r>
        <w:t>a)</w:t>
      </w:r>
      <w:r>
        <w:tab/>
      </w:r>
      <w:r w:rsidR="009175E8" w:rsidRPr="00D761E3">
        <w:t>Current recipients will receive preference over new applicants, providing that the current recipient is not repeating an academic term or terms in medical school because of poor academic performance (see Section 590.200(c)) and has not voluntarily withdrawn from medical school.</w:t>
      </w:r>
      <w:r>
        <w:t xml:space="preserve"> </w:t>
      </w:r>
    </w:p>
    <w:p w:rsidR="009175E8" w:rsidRDefault="009175E8" w:rsidP="00AD4C63">
      <w:pPr>
        <w:widowControl w:val="0"/>
        <w:autoSpaceDE w:val="0"/>
        <w:autoSpaceDN w:val="0"/>
        <w:adjustRightInd w:val="0"/>
      </w:pPr>
    </w:p>
    <w:p w:rsidR="009175E8" w:rsidRDefault="0005291A" w:rsidP="0005291A">
      <w:pPr>
        <w:widowControl w:val="0"/>
        <w:autoSpaceDE w:val="0"/>
        <w:autoSpaceDN w:val="0"/>
        <w:adjustRightInd w:val="0"/>
        <w:ind w:left="1440" w:hanging="720"/>
      </w:pPr>
      <w:r>
        <w:t>b)</w:t>
      </w:r>
      <w:r>
        <w:tab/>
      </w:r>
      <w:r w:rsidR="009175E8" w:rsidRPr="00D761E3">
        <w:t>Applicants will be selected based on the following criteria:</w:t>
      </w:r>
    </w:p>
    <w:p w:rsidR="009175E8" w:rsidRDefault="009175E8" w:rsidP="00AD4C63">
      <w:pPr>
        <w:widowControl w:val="0"/>
        <w:autoSpaceDE w:val="0"/>
        <w:autoSpaceDN w:val="0"/>
        <w:adjustRightInd w:val="0"/>
      </w:pPr>
    </w:p>
    <w:p w:rsidR="009175E8" w:rsidRPr="00D761E3" w:rsidRDefault="009175E8" w:rsidP="009175E8">
      <w:pPr>
        <w:widowControl w:val="0"/>
        <w:autoSpaceDE w:val="0"/>
        <w:autoSpaceDN w:val="0"/>
        <w:adjustRightInd w:val="0"/>
        <w:ind w:left="2160" w:hanging="720"/>
      </w:pPr>
      <w:r w:rsidRPr="00D761E3">
        <w:t>1)</w:t>
      </w:r>
      <w:r>
        <w:tab/>
      </w:r>
      <w:r w:rsidRPr="00D761E3">
        <w:t xml:space="preserve">An interest in pursuing one, or a combination of, the medical specialties of primary care, general surgery, emergency medicine or obstetrics; </w:t>
      </w:r>
    </w:p>
    <w:p w:rsidR="009175E8" w:rsidRPr="00D761E3" w:rsidRDefault="009175E8" w:rsidP="00AD4C63">
      <w:pPr>
        <w:widowControl w:val="0"/>
        <w:autoSpaceDE w:val="0"/>
        <w:autoSpaceDN w:val="0"/>
        <w:adjustRightInd w:val="0"/>
      </w:pPr>
    </w:p>
    <w:p w:rsidR="009175E8" w:rsidRPr="00D761E3" w:rsidRDefault="009175E8" w:rsidP="009175E8">
      <w:pPr>
        <w:widowControl w:val="0"/>
        <w:autoSpaceDE w:val="0"/>
        <w:autoSpaceDN w:val="0"/>
        <w:adjustRightInd w:val="0"/>
        <w:ind w:left="2160" w:hanging="720"/>
      </w:pPr>
      <w:r w:rsidRPr="00D761E3">
        <w:t>2)</w:t>
      </w:r>
      <w:r>
        <w:tab/>
      </w:r>
      <w:r w:rsidRPr="00D761E3">
        <w:t xml:space="preserve">Level of previous experience with medically underserved populations; </w:t>
      </w:r>
    </w:p>
    <w:p w:rsidR="009175E8" w:rsidRPr="00D761E3" w:rsidRDefault="009175E8" w:rsidP="00AD4C63">
      <w:pPr>
        <w:widowControl w:val="0"/>
        <w:autoSpaceDE w:val="0"/>
        <w:autoSpaceDN w:val="0"/>
        <w:adjustRightInd w:val="0"/>
      </w:pPr>
    </w:p>
    <w:p w:rsidR="009175E8" w:rsidRPr="00D761E3" w:rsidRDefault="009175E8" w:rsidP="009175E8">
      <w:pPr>
        <w:widowControl w:val="0"/>
        <w:autoSpaceDE w:val="0"/>
        <w:autoSpaceDN w:val="0"/>
        <w:adjustRightInd w:val="0"/>
        <w:ind w:left="2160" w:hanging="720"/>
      </w:pPr>
      <w:r w:rsidRPr="00D761E3">
        <w:t>3)</w:t>
      </w:r>
      <w:r>
        <w:tab/>
        <w:t>L</w:t>
      </w:r>
      <w:r w:rsidRPr="00D761E3">
        <w:t xml:space="preserve">evel of previous experience in the health care delivery system, with preference given to those whose experience has involved primary care, general surgery, emergency medicine or obstetrics; </w:t>
      </w:r>
    </w:p>
    <w:p w:rsidR="009175E8" w:rsidRPr="00D761E3" w:rsidRDefault="009175E8" w:rsidP="00AD4C63">
      <w:pPr>
        <w:widowControl w:val="0"/>
        <w:autoSpaceDE w:val="0"/>
        <w:autoSpaceDN w:val="0"/>
        <w:adjustRightInd w:val="0"/>
      </w:pPr>
    </w:p>
    <w:p w:rsidR="009175E8" w:rsidRPr="00D761E3" w:rsidRDefault="009175E8" w:rsidP="009175E8">
      <w:pPr>
        <w:widowControl w:val="0"/>
        <w:autoSpaceDE w:val="0"/>
        <w:autoSpaceDN w:val="0"/>
        <w:adjustRightInd w:val="0"/>
        <w:ind w:left="2160" w:hanging="720"/>
      </w:pPr>
      <w:r w:rsidRPr="00D761E3">
        <w:rPr>
          <w:strike/>
        </w:rPr>
        <w:t>4</w:t>
      </w:r>
      <w:r w:rsidRPr="00D761E3">
        <w:t>)</w:t>
      </w:r>
      <w:r>
        <w:tab/>
      </w:r>
      <w:r w:rsidRPr="00D761E3">
        <w:t xml:space="preserve">Academic capabilities reported by the applicant's medical school; </w:t>
      </w:r>
    </w:p>
    <w:p w:rsidR="009175E8" w:rsidRPr="00D761E3" w:rsidRDefault="009175E8" w:rsidP="00AD4C63">
      <w:pPr>
        <w:widowControl w:val="0"/>
        <w:autoSpaceDE w:val="0"/>
        <w:autoSpaceDN w:val="0"/>
        <w:adjustRightInd w:val="0"/>
      </w:pPr>
    </w:p>
    <w:p w:rsidR="009175E8" w:rsidRPr="00D761E3" w:rsidRDefault="009175E8" w:rsidP="009175E8">
      <w:pPr>
        <w:widowControl w:val="0"/>
        <w:autoSpaceDE w:val="0"/>
        <w:autoSpaceDN w:val="0"/>
        <w:adjustRightInd w:val="0"/>
        <w:ind w:left="2160" w:hanging="720"/>
      </w:pPr>
      <w:r w:rsidRPr="00D761E3">
        <w:t>5)</w:t>
      </w:r>
      <w:r>
        <w:tab/>
      </w:r>
      <w:r w:rsidRPr="00D761E3">
        <w:t xml:space="preserve">Financial need as reported by standard financial analysis documentation supplied by the applicant's medical school on the student's behalf; and </w:t>
      </w:r>
    </w:p>
    <w:p w:rsidR="009175E8" w:rsidRPr="00D761E3" w:rsidRDefault="009175E8" w:rsidP="00AD4C63">
      <w:pPr>
        <w:widowControl w:val="0"/>
        <w:autoSpaceDE w:val="0"/>
        <w:autoSpaceDN w:val="0"/>
        <w:adjustRightInd w:val="0"/>
      </w:pPr>
    </w:p>
    <w:p w:rsidR="0005291A" w:rsidRDefault="009175E8" w:rsidP="009175E8">
      <w:pPr>
        <w:widowControl w:val="0"/>
        <w:autoSpaceDE w:val="0"/>
        <w:autoSpaceDN w:val="0"/>
        <w:adjustRightInd w:val="0"/>
        <w:ind w:left="2160" w:hanging="720"/>
      </w:pPr>
      <w:r w:rsidRPr="00D761E3">
        <w:t>6)</w:t>
      </w:r>
      <w:r>
        <w:tab/>
      </w:r>
      <w:r w:rsidRPr="00D761E3">
        <w:t>A stated interest in providing health care to Illinois residents residing in HPSAs in Illinois</w:t>
      </w:r>
      <w:r w:rsidR="007C4C6D">
        <w:t>.</w:t>
      </w:r>
      <w:r w:rsidR="0005291A">
        <w:t xml:space="preserve"> </w:t>
      </w:r>
    </w:p>
    <w:p w:rsidR="001D1C25" w:rsidRDefault="001D1C25" w:rsidP="00AD4C63">
      <w:pPr>
        <w:widowControl w:val="0"/>
        <w:autoSpaceDE w:val="0"/>
        <w:autoSpaceDN w:val="0"/>
        <w:adjustRightInd w:val="0"/>
      </w:pPr>
    </w:p>
    <w:p w:rsidR="0005291A" w:rsidRDefault="009175E8" w:rsidP="0005291A">
      <w:pPr>
        <w:widowControl w:val="0"/>
        <w:autoSpaceDE w:val="0"/>
        <w:autoSpaceDN w:val="0"/>
        <w:adjustRightInd w:val="0"/>
        <w:ind w:left="1440" w:hanging="720"/>
      </w:pPr>
      <w:r>
        <w:t>c</w:t>
      </w:r>
      <w:r w:rsidR="0005291A">
        <w:t>)</w:t>
      </w:r>
      <w:r w:rsidR="0005291A">
        <w:tab/>
        <w:t xml:space="preserve">Selection criteria will be applied with advice </w:t>
      </w:r>
      <w:r w:rsidR="007C4C6D">
        <w:t xml:space="preserve">of, </w:t>
      </w:r>
      <w:r w:rsidR="0005291A">
        <w:t xml:space="preserve">and </w:t>
      </w:r>
      <w:r>
        <w:t>in consultation with</w:t>
      </w:r>
      <w:r w:rsidR="007C4C6D">
        <w:t>,</w:t>
      </w:r>
      <w:r w:rsidR="0005291A">
        <w:t xml:space="preserve"> the Advisory Committee. </w:t>
      </w:r>
    </w:p>
    <w:p w:rsidR="00114EF9" w:rsidRDefault="00114EF9" w:rsidP="00AD4C63">
      <w:pPr>
        <w:widowControl w:val="0"/>
        <w:autoSpaceDE w:val="0"/>
        <w:autoSpaceDN w:val="0"/>
        <w:adjustRightInd w:val="0"/>
      </w:pPr>
      <w:bookmarkStart w:id="0" w:name="_GoBack"/>
      <w:bookmarkEnd w:id="0"/>
    </w:p>
    <w:p w:rsidR="00114EF9" w:rsidRPr="00D55B37" w:rsidRDefault="009175E8">
      <w:pPr>
        <w:pStyle w:val="JCARSourceNote"/>
        <w:ind w:left="720"/>
      </w:pPr>
      <w:r>
        <w:t xml:space="preserve">(Source:  Amended at 44 Ill. Reg. </w:t>
      </w:r>
      <w:r w:rsidR="0026458D">
        <w:t>20074</w:t>
      </w:r>
      <w:r>
        <w:t xml:space="preserve">, effective </w:t>
      </w:r>
      <w:r w:rsidR="0026458D">
        <w:t>December 9, 2020</w:t>
      </w:r>
      <w:r>
        <w:t>)</w:t>
      </w:r>
    </w:p>
    <w:sectPr w:rsidR="00114EF9" w:rsidRPr="00D55B37" w:rsidSect="000529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291A"/>
    <w:rsid w:val="0005291A"/>
    <w:rsid w:val="00114EF9"/>
    <w:rsid w:val="001D1C25"/>
    <w:rsid w:val="00202F1B"/>
    <w:rsid w:val="0026458D"/>
    <w:rsid w:val="003F0D2B"/>
    <w:rsid w:val="00425FCA"/>
    <w:rsid w:val="005C3366"/>
    <w:rsid w:val="005F6ACE"/>
    <w:rsid w:val="00623717"/>
    <w:rsid w:val="007C4C6D"/>
    <w:rsid w:val="00806A0D"/>
    <w:rsid w:val="009175E8"/>
    <w:rsid w:val="00AD4C63"/>
    <w:rsid w:val="00B82F9D"/>
    <w:rsid w:val="00CD475E"/>
    <w:rsid w:val="00DA0323"/>
    <w:rsid w:val="00F46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6677D63-2188-4DA2-AC4E-9B841DB0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14EF9"/>
  </w:style>
  <w:style w:type="paragraph" w:styleId="BalloonText">
    <w:name w:val="Balloon Text"/>
    <w:basedOn w:val="Normal"/>
    <w:link w:val="BalloonTextChar"/>
    <w:rsid w:val="00425FCA"/>
    <w:rPr>
      <w:rFonts w:ascii="Tahoma" w:hAnsi="Tahoma" w:cs="Tahoma"/>
      <w:sz w:val="16"/>
      <w:szCs w:val="16"/>
    </w:rPr>
  </w:style>
  <w:style w:type="character" w:customStyle="1" w:styleId="BalloonTextChar">
    <w:name w:val="Balloon Text Char"/>
    <w:basedOn w:val="DefaultParagraphFont"/>
    <w:link w:val="BalloonText"/>
    <w:rsid w:val="00425F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590</vt:lpstr>
    </vt:vector>
  </TitlesOfParts>
  <Company>State of Illinois</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590</dc:title>
  <dc:subject/>
  <dc:creator>Illinois General Assembly</dc:creator>
  <cp:keywords/>
  <dc:description/>
  <cp:lastModifiedBy>Lane, Arlene L.</cp:lastModifiedBy>
  <cp:revision>4</cp:revision>
  <dcterms:created xsi:type="dcterms:W3CDTF">2020-11-17T21:53:00Z</dcterms:created>
  <dcterms:modified xsi:type="dcterms:W3CDTF">2020-12-21T22:32:00Z</dcterms:modified>
</cp:coreProperties>
</file>