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0FC8" w14:textId="77777777" w:rsidR="00F508F4" w:rsidRDefault="00F508F4" w:rsidP="00F508F4">
      <w:pPr>
        <w:ind w:left="1440" w:hanging="1440"/>
      </w:pPr>
    </w:p>
    <w:p w14:paraId="24902188" w14:textId="77777777" w:rsidR="00F508F4" w:rsidRDefault="00F508F4" w:rsidP="00F508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590.320  Selection Criteria for Distribution of Loan Repayment Funds</w:t>
      </w:r>
      <w:r>
        <w:t xml:space="preserve"> </w:t>
      </w:r>
    </w:p>
    <w:p w14:paraId="4FE06DC1" w14:textId="7CD30B44" w:rsidR="00F508F4" w:rsidRDefault="00F508F4" w:rsidP="00D1084A">
      <w:pPr>
        <w:widowControl w:val="0"/>
        <w:autoSpaceDE w:val="0"/>
        <w:autoSpaceDN w:val="0"/>
        <w:adjustRightInd w:val="0"/>
      </w:pPr>
    </w:p>
    <w:p w14:paraId="6FDF5343" w14:textId="613F05B9" w:rsidR="00F508F4" w:rsidRDefault="00F508F4" w:rsidP="00F508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25054D">
        <w:t>In determining which applications will be accepted, the Department will apply the following criteria:</w:t>
      </w:r>
    </w:p>
    <w:p w14:paraId="658A1C7C" w14:textId="77777777" w:rsidR="00F508F4" w:rsidRDefault="00F508F4" w:rsidP="00F508F4">
      <w:pPr>
        <w:widowControl w:val="0"/>
        <w:autoSpaceDE w:val="0"/>
        <w:autoSpaceDN w:val="0"/>
        <w:adjustRightInd w:val="0"/>
      </w:pPr>
    </w:p>
    <w:p w14:paraId="7E73B7A8" w14:textId="49CB7C53" w:rsidR="00F508F4" w:rsidRPr="0025054D" w:rsidRDefault="00F508F4" w:rsidP="00F508F4">
      <w:pPr>
        <w:ind w:left="2160" w:hanging="720"/>
      </w:pPr>
      <w:r>
        <w:t>1)</w:t>
      </w:r>
      <w:r>
        <w:tab/>
      </w:r>
      <w:r w:rsidRPr="0025054D">
        <w:t xml:space="preserve">The individual's commitment to serve in a medical facility in </w:t>
      </w:r>
      <w:r w:rsidRPr="006126B9">
        <w:t>a designated shortage area</w:t>
      </w:r>
      <w:r w:rsidRPr="0025054D">
        <w:t xml:space="preserve"> in Illinois;</w:t>
      </w:r>
    </w:p>
    <w:p w14:paraId="3859967A" w14:textId="77777777" w:rsidR="00F508F4" w:rsidRPr="0025054D" w:rsidRDefault="00F508F4" w:rsidP="00F508F4"/>
    <w:p w14:paraId="5FEE9644" w14:textId="77777777" w:rsidR="00F508F4" w:rsidRPr="0025054D" w:rsidRDefault="00F508F4" w:rsidP="00F508F4">
      <w:pPr>
        <w:ind w:left="2160" w:hanging="720"/>
      </w:pPr>
      <w:r w:rsidRPr="0025054D">
        <w:t>2)</w:t>
      </w:r>
      <w:r>
        <w:tab/>
      </w:r>
      <w:r w:rsidRPr="0025054D">
        <w:t>The availability of the individual for service, with highest consideration given to individuals who will be available for service at the earliest date; and</w:t>
      </w:r>
    </w:p>
    <w:p w14:paraId="5F07A7A3" w14:textId="77777777" w:rsidR="00F508F4" w:rsidRPr="0025054D" w:rsidRDefault="00F508F4" w:rsidP="00F508F4"/>
    <w:p w14:paraId="43B6F87F" w14:textId="77777777" w:rsidR="00F508F4" w:rsidRDefault="00F508F4" w:rsidP="00F508F4">
      <w:pPr>
        <w:widowControl w:val="0"/>
        <w:autoSpaceDE w:val="0"/>
        <w:autoSpaceDN w:val="0"/>
        <w:adjustRightInd w:val="0"/>
        <w:ind w:left="2160" w:hanging="720"/>
      </w:pPr>
      <w:r w:rsidRPr="0025054D">
        <w:t>3)</w:t>
      </w:r>
      <w:r>
        <w:tab/>
      </w:r>
      <w:r w:rsidRPr="0025054D">
        <w:t>Greatest documented eligible educational indebtedness of an applicant.</w:t>
      </w:r>
    </w:p>
    <w:p w14:paraId="5D6809A2" w14:textId="77777777" w:rsidR="00F508F4" w:rsidRDefault="00F508F4" w:rsidP="00F508F4">
      <w:pPr>
        <w:widowControl w:val="0"/>
        <w:autoSpaceDE w:val="0"/>
        <w:autoSpaceDN w:val="0"/>
        <w:adjustRightInd w:val="0"/>
      </w:pPr>
    </w:p>
    <w:p w14:paraId="7B468276" w14:textId="1E6D4822" w:rsidR="00F508F4" w:rsidRDefault="00F508F4" w:rsidP="00F508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25054D">
        <w:t xml:space="preserve">Applicants will be notified as to whether the application is approved or denied.  The notice will be made by regular </w:t>
      </w:r>
      <w:r>
        <w:t>U.S. M</w:t>
      </w:r>
      <w:r w:rsidRPr="0025054D">
        <w:t xml:space="preserve">ail or other </w:t>
      </w:r>
      <w:r w:rsidR="00EA7373">
        <w:t xml:space="preserve">written </w:t>
      </w:r>
      <w:r w:rsidRPr="0025054D">
        <w:t>communication.</w:t>
      </w:r>
      <w:r>
        <w:t xml:space="preserve"> </w:t>
      </w:r>
    </w:p>
    <w:p w14:paraId="5B07D74F" w14:textId="77777777" w:rsidR="00F508F4" w:rsidRDefault="00F508F4" w:rsidP="00F508F4">
      <w:pPr>
        <w:widowControl w:val="0"/>
        <w:autoSpaceDE w:val="0"/>
        <w:autoSpaceDN w:val="0"/>
        <w:adjustRightInd w:val="0"/>
      </w:pPr>
    </w:p>
    <w:p w14:paraId="56DBE803" w14:textId="5331E920" w:rsidR="00F508F4" w:rsidRPr="00482A4D" w:rsidRDefault="00F508F4" w:rsidP="00F508F4">
      <w:pPr>
        <w:ind w:left="1440" w:hanging="720"/>
        <w:rPr>
          <w:color w:val="000000"/>
        </w:rPr>
      </w:pPr>
      <w:r>
        <w:rPr>
          <w:color w:val="000000"/>
        </w:rPr>
        <w:t xml:space="preserve">(Source:  Amended at 47 Ill. Reg. </w:t>
      </w:r>
      <w:r w:rsidR="00135FB2">
        <w:rPr>
          <w:color w:val="000000"/>
        </w:rPr>
        <w:t>6528</w:t>
      </w:r>
      <w:r>
        <w:rPr>
          <w:color w:val="000000"/>
        </w:rPr>
        <w:t xml:space="preserve">, effective </w:t>
      </w:r>
      <w:r w:rsidR="00D1084A">
        <w:rPr>
          <w:color w:val="000000"/>
        </w:rPr>
        <w:t>April 27, 2023</w:t>
      </w:r>
      <w:r>
        <w:rPr>
          <w:color w:val="000000"/>
        </w:rPr>
        <w:t>)</w:t>
      </w:r>
    </w:p>
    <w:sectPr w:rsidR="00F508F4" w:rsidRPr="00482A4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3C31" w14:textId="77777777" w:rsidR="00221FC3" w:rsidRDefault="00221FC3">
      <w:r>
        <w:separator/>
      </w:r>
    </w:p>
  </w:endnote>
  <w:endnote w:type="continuationSeparator" w:id="0">
    <w:p w14:paraId="2FD62936" w14:textId="77777777" w:rsidR="00221FC3" w:rsidRDefault="0022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BB85" w14:textId="77777777" w:rsidR="00221FC3" w:rsidRDefault="00221FC3">
      <w:r>
        <w:separator/>
      </w:r>
    </w:p>
  </w:footnote>
  <w:footnote w:type="continuationSeparator" w:id="0">
    <w:p w14:paraId="6C95F019" w14:textId="77777777" w:rsidR="00221FC3" w:rsidRDefault="0022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C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5FB2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FC3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6BF9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84A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737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8F4"/>
    <w:rsid w:val="00F50CD3"/>
    <w:rsid w:val="00F51039"/>
    <w:rsid w:val="00F525F7"/>
    <w:rsid w:val="00F66805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FB784"/>
  <w15:chartTrackingRefBased/>
  <w15:docId w15:val="{E2ED09C9-35FC-41A9-9A81-42DBBBD3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08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643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2023-04-14T15:25:00Z</dcterms:created>
  <dcterms:modified xsi:type="dcterms:W3CDTF">2023-05-12T14:44:00Z</dcterms:modified>
</cp:coreProperties>
</file>