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EE" w:rsidRDefault="008052EE" w:rsidP="008052EE">
      <w:pPr>
        <w:widowControl w:val="0"/>
        <w:autoSpaceDE w:val="0"/>
        <w:autoSpaceDN w:val="0"/>
        <w:adjustRightInd w:val="0"/>
      </w:pPr>
      <w:bookmarkStart w:id="0" w:name="_GoBack"/>
      <w:bookmarkEnd w:id="0"/>
    </w:p>
    <w:p w:rsidR="008052EE" w:rsidRDefault="008052EE" w:rsidP="008052EE">
      <w:pPr>
        <w:widowControl w:val="0"/>
        <w:autoSpaceDE w:val="0"/>
        <w:autoSpaceDN w:val="0"/>
        <w:adjustRightInd w:val="0"/>
      </w:pPr>
      <w:r>
        <w:rPr>
          <w:b/>
          <w:bCs/>
        </w:rPr>
        <w:t>Section 600.310  Public Health Administrator</w:t>
      </w:r>
      <w:r>
        <w:t xml:space="preserve"> </w:t>
      </w:r>
    </w:p>
    <w:p w:rsidR="008052EE" w:rsidRDefault="008052EE" w:rsidP="008052EE">
      <w:pPr>
        <w:widowControl w:val="0"/>
        <w:autoSpaceDE w:val="0"/>
        <w:autoSpaceDN w:val="0"/>
        <w:adjustRightInd w:val="0"/>
      </w:pPr>
    </w:p>
    <w:p w:rsidR="008052EE" w:rsidRDefault="008052EE" w:rsidP="008052EE">
      <w:pPr>
        <w:widowControl w:val="0"/>
        <w:autoSpaceDE w:val="0"/>
        <w:autoSpaceDN w:val="0"/>
        <w:adjustRightInd w:val="0"/>
        <w:ind w:left="1440" w:hanging="720"/>
      </w:pPr>
      <w:r>
        <w:t>a)</w:t>
      </w:r>
      <w:r>
        <w:tab/>
        <w:t xml:space="preserve">The Public Health Administrator shall possess, at a minimum, the following education and experience: </w:t>
      </w:r>
    </w:p>
    <w:p w:rsidR="001A284A" w:rsidRDefault="001A284A" w:rsidP="008052EE">
      <w:pPr>
        <w:widowControl w:val="0"/>
        <w:autoSpaceDE w:val="0"/>
        <w:autoSpaceDN w:val="0"/>
        <w:adjustRightInd w:val="0"/>
        <w:ind w:left="2160" w:hanging="720"/>
      </w:pPr>
    </w:p>
    <w:p w:rsidR="008052EE" w:rsidRDefault="008052EE" w:rsidP="008052EE">
      <w:pPr>
        <w:widowControl w:val="0"/>
        <w:autoSpaceDE w:val="0"/>
        <w:autoSpaceDN w:val="0"/>
        <w:adjustRightInd w:val="0"/>
        <w:ind w:left="2160" w:hanging="720"/>
      </w:pPr>
      <w:r>
        <w:t>1)</w:t>
      </w:r>
      <w:r>
        <w:tab/>
        <w:t xml:space="preserve">A master's degree in public health from a college or university accredited by the North Central Association or other regional, nationally-recognized accrediting agency and two years of full-time administrative experience in public health; </w:t>
      </w:r>
    </w:p>
    <w:p w:rsidR="001A284A" w:rsidRDefault="001A284A" w:rsidP="008052EE">
      <w:pPr>
        <w:widowControl w:val="0"/>
        <w:autoSpaceDE w:val="0"/>
        <w:autoSpaceDN w:val="0"/>
        <w:adjustRightInd w:val="0"/>
        <w:ind w:left="2160" w:hanging="720"/>
      </w:pPr>
    </w:p>
    <w:p w:rsidR="008052EE" w:rsidRDefault="008052EE" w:rsidP="008052EE">
      <w:pPr>
        <w:widowControl w:val="0"/>
        <w:autoSpaceDE w:val="0"/>
        <w:autoSpaceDN w:val="0"/>
        <w:adjustRightInd w:val="0"/>
        <w:ind w:left="2160" w:hanging="720"/>
      </w:pPr>
      <w:r>
        <w:t>2)</w:t>
      </w:r>
      <w:r>
        <w:tab/>
        <w:t xml:space="preserve">A graduate degree in a related field from a college or university accredited by the North Central Association or other regional, nationally-recognized accrediting agency, which may include but shall not be limited to a master's degree in public administration, nursing, environmental health, community health, health education, and two years of full-time administrative experience in public health; or </w:t>
      </w:r>
    </w:p>
    <w:p w:rsidR="001A284A" w:rsidRDefault="001A284A" w:rsidP="008052EE">
      <w:pPr>
        <w:widowControl w:val="0"/>
        <w:autoSpaceDE w:val="0"/>
        <w:autoSpaceDN w:val="0"/>
        <w:adjustRightInd w:val="0"/>
        <w:ind w:left="2160" w:hanging="720"/>
      </w:pPr>
    </w:p>
    <w:p w:rsidR="008052EE" w:rsidRDefault="008052EE" w:rsidP="008052EE">
      <w:pPr>
        <w:widowControl w:val="0"/>
        <w:autoSpaceDE w:val="0"/>
        <w:autoSpaceDN w:val="0"/>
        <w:adjustRightInd w:val="0"/>
        <w:ind w:left="2160" w:hanging="720"/>
      </w:pPr>
      <w:r>
        <w:t>3)</w:t>
      </w:r>
      <w:r>
        <w:tab/>
        <w:t xml:space="preserve">A bachelor's degree from a college or university accredited by the North Central Association or other regional, nationally-recognized accrediting agency, and four years of full-time administrative experience, of which at least two years must be in public health. </w:t>
      </w:r>
    </w:p>
    <w:p w:rsidR="001A284A" w:rsidRDefault="001A284A" w:rsidP="008052EE">
      <w:pPr>
        <w:widowControl w:val="0"/>
        <w:autoSpaceDE w:val="0"/>
        <w:autoSpaceDN w:val="0"/>
        <w:adjustRightInd w:val="0"/>
        <w:ind w:left="1440" w:hanging="720"/>
      </w:pPr>
    </w:p>
    <w:p w:rsidR="008052EE" w:rsidRDefault="008052EE" w:rsidP="008052EE">
      <w:pPr>
        <w:widowControl w:val="0"/>
        <w:autoSpaceDE w:val="0"/>
        <w:autoSpaceDN w:val="0"/>
        <w:adjustRightInd w:val="0"/>
        <w:ind w:left="1440" w:hanging="720"/>
      </w:pPr>
      <w:r>
        <w:t>b)</w:t>
      </w:r>
      <w:r>
        <w:tab/>
        <w:t xml:space="preserve">An incumbent Public Health Administrator, or a person who is acting in the capacity of a public health administrator as of the effective date of this Part, shall be considered in compliance with the education and experience requirements of subsection (a) of this Section and shall be exempt from the approval procedures specified in Section 600.300. </w:t>
      </w:r>
    </w:p>
    <w:sectPr w:rsidR="008052EE" w:rsidSect="008052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2EE"/>
    <w:rsid w:val="001A284A"/>
    <w:rsid w:val="0030263B"/>
    <w:rsid w:val="005C3366"/>
    <w:rsid w:val="008052EE"/>
    <w:rsid w:val="00B43051"/>
    <w:rsid w:val="00D5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