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6D" w:rsidRDefault="007D136D" w:rsidP="0011706A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7D136D" w:rsidRDefault="007D136D" w:rsidP="0011706A">
      <w:pPr>
        <w:widowControl w:val="0"/>
        <w:autoSpaceDE w:val="0"/>
        <w:autoSpaceDN w:val="0"/>
        <w:adjustRightInd w:val="0"/>
        <w:jc w:val="center"/>
      </w:pP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630.10</w:t>
      </w:r>
      <w:r>
        <w:tab/>
      </w:r>
      <w:r w:rsidR="0011706A">
        <w:tab/>
      </w:r>
      <w:r>
        <w:t xml:space="preserve">Legislative Base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630.20</w:t>
      </w:r>
      <w:r w:rsidR="0011706A">
        <w:tab/>
      </w:r>
      <w:r>
        <w:tab/>
        <w:t xml:space="preserve">Administration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630.25</w:t>
      </w:r>
      <w:r>
        <w:tab/>
      </w:r>
      <w:r w:rsidR="0011706A">
        <w:tab/>
      </w:r>
      <w:r>
        <w:t xml:space="preserve">Incorporated Materials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</w:p>
    <w:p w:rsidR="007D136D" w:rsidRDefault="007D136D" w:rsidP="0011706A">
      <w:pPr>
        <w:widowControl w:val="0"/>
        <w:autoSpaceDE w:val="0"/>
        <w:autoSpaceDN w:val="0"/>
        <w:adjustRightInd w:val="0"/>
        <w:jc w:val="center"/>
      </w:pPr>
      <w:r>
        <w:t>SUBPART B:  PRENATAL AND NEWBORN CARE PROGRAM</w:t>
      </w:r>
    </w:p>
    <w:p w:rsidR="007D136D" w:rsidRDefault="007D136D" w:rsidP="0011706A">
      <w:pPr>
        <w:widowControl w:val="0"/>
        <w:autoSpaceDE w:val="0"/>
        <w:autoSpaceDN w:val="0"/>
        <w:adjustRightInd w:val="0"/>
        <w:jc w:val="center"/>
      </w:pP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Section</w:t>
      </w:r>
      <w:r w:rsidR="0011706A">
        <w:tab/>
      </w:r>
      <w:r>
        <w:t xml:space="preserve">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630.30</w:t>
      </w:r>
      <w:r>
        <w:tab/>
      </w:r>
      <w:r w:rsidR="0011706A">
        <w:tab/>
      </w:r>
      <w:r>
        <w:t xml:space="preserve">Health Services for Women of Reproductive Age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630.40</w:t>
      </w:r>
      <w:r>
        <w:tab/>
      </w:r>
      <w:r w:rsidR="0011706A">
        <w:tab/>
      </w:r>
      <w:r>
        <w:t xml:space="preserve">Health Services </w:t>
      </w:r>
      <w:r w:rsidR="00C55FE1">
        <w:t>fo</w:t>
      </w:r>
      <w:r>
        <w:t xml:space="preserve">r </w:t>
      </w:r>
      <w:r w:rsidR="00C55FE1">
        <w:t>C</w:t>
      </w:r>
      <w:r>
        <w:t xml:space="preserve">hildren </w:t>
      </w:r>
      <w:r w:rsidR="006B5F45">
        <w:t>i</w:t>
      </w:r>
      <w:r>
        <w:t xml:space="preserve">n </w:t>
      </w:r>
      <w:r w:rsidR="006B5F45">
        <w:t>t</w:t>
      </w:r>
      <w:r>
        <w:t xml:space="preserve">he First Year </w:t>
      </w:r>
      <w:r w:rsidR="006B5F45">
        <w:t>o</w:t>
      </w:r>
      <w:r>
        <w:t xml:space="preserve">f Life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</w:p>
    <w:p w:rsidR="007D136D" w:rsidRDefault="007D136D" w:rsidP="0011706A">
      <w:pPr>
        <w:widowControl w:val="0"/>
        <w:autoSpaceDE w:val="0"/>
        <w:autoSpaceDN w:val="0"/>
        <w:adjustRightInd w:val="0"/>
        <w:jc w:val="center"/>
      </w:pPr>
      <w:r>
        <w:t>SUBPART C:  CHILD HEALTH CARE PROGRAM</w:t>
      </w:r>
    </w:p>
    <w:p w:rsidR="007D136D" w:rsidRDefault="007D136D" w:rsidP="0011706A">
      <w:pPr>
        <w:widowControl w:val="0"/>
        <w:autoSpaceDE w:val="0"/>
        <w:autoSpaceDN w:val="0"/>
        <w:adjustRightInd w:val="0"/>
        <w:jc w:val="center"/>
      </w:pP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630.50</w:t>
      </w:r>
      <w:r>
        <w:tab/>
      </w:r>
      <w:r w:rsidR="0011706A">
        <w:tab/>
      </w:r>
      <w:r>
        <w:t xml:space="preserve">Health Services </w:t>
      </w:r>
      <w:r w:rsidR="006B5F45">
        <w:t>f</w:t>
      </w:r>
      <w:r>
        <w:t xml:space="preserve">or Children </w:t>
      </w:r>
      <w:r w:rsidR="006B5F45">
        <w:t>f</w:t>
      </w:r>
      <w:r>
        <w:t xml:space="preserve">rom One Year </w:t>
      </w:r>
      <w:r w:rsidR="006B5F45">
        <w:t>o</w:t>
      </w:r>
      <w:r>
        <w:t xml:space="preserve">f Age </w:t>
      </w:r>
      <w:r w:rsidR="006B5F45">
        <w:t>t</w:t>
      </w:r>
      <w:r>
        <w:t xml:space="preserve">o Early Adolescence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630.60</w:t>
      </w:r>
      <w:r>
        <w:tab/>
      </w:r>
      <w:r w:rsidR="0011706A">
        <w:tab/>
      </w:r>
      <w:r>
        <w:t xml:space="preserve">Health Services </w:t>
      </w:r>
      <w:r w:rsidR="006B5F45">
        <w:t>f</w:t>
      </w:r>
      <w:r>
        <w:t xml:space="preserve">or Adolescents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</w:p>
    <w:p w:rsidR="007D136D" w:rsidRDefault="007D136D" w:rsidP="0011706A">
      <w:pPr>
        <w:widowControl w:val="0"/>
        <w:autoSpaceDE w:val="0"/>
        <w:autoSpaceDN w:val="0"/>
        <w:adjustRightInd w:val="0"/>
        <w:jc w:val="center"/>
      </w:pPr>
      <w:r>
        <w:t>SUBPART D:  ADMINISTRATIVE REQUIREMENTS</w:t>
      </w:r>
    </w:p>
    <w:p w:rsidR="007D136D" w:rsidRDefault="007D136D" w:rsidP="0011706A">
      <w:pPr>
        <w:widowControl w:val="0"/>
        <w:autoSpaceDE w:val="0"/>
        <w:autoSpaceDN w:val="0"/>
        <w:adjustRightInd w:val="0"/>
        <w:jc w:val="center"/>
      </w:pP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630.70</w:t>
      </w:r>
      <w:r>
        <w:tab/>
      </w:r>
      <w:r w:rsidR="0011706A">
        <w:tab/>
      </w:r>
      <w:r>
        <w:t xml:space="preserve">Definitions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630.80</w:t>
      </w:r>
      <w:r>
        <w:tab/>
      </w:r>
      <w:r w:rsidR="0011706A">
        <w:tab/>
      </w:r>
      <w:r>
        <w:t xml:space="preserve">Standards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630.90</w:t>
      </w:r>
      <w:r>
        <w:tab/>
      </w:r>
      <w:r w:rsidR="0011706A">
        <w:tab/>
      </w:r>
      <w:r>
        <w:t xml:space="preserve">Records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630.100</w:t>
      </w:r>
      <w:r>
        <w:tab/>
        <w:t xml:space="preserve">Reports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630.110</w:t>
      </w:r>
      <w:r>
        <w:tab/>
        <w:t xml:space="preserve">In-Service Training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630.120</w:t>
      </w:r>
      <w:r>
        <w:tab/>
        <w:t xml:space="preserve">Evaluation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630.130</w:t>
      </w:r>
      <w:r>
        <w:tab/>
        <w:t xml:space="preserve">Use of Project Funds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630.140</w:t>
      </w:r>
      <w:r>
        <w:tab/>
        <w:t xml:space="preserve">Program Income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630.150</w:t>
      </w:r>
      <w:r>
        <w:tab/>
        <w:t xml:space="preserve">Eligibility for Services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630.160</w:t>
      </w:r>
      <w:r>
        <w:tab/>
        <w:t xml:space="preserve">Availability of Services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630.170</w:t>
      </w:r>
      <w:r>
        <w:tab/>
        <w:t xml:space="preserve">Utilization of Community Resources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630.180</w:t>
      </w:r>
      <w:r>
        <w:tab/>
        <w:t xml:space="preserve">Abortions and Sterilizations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630.190</w:t>
      </w:r>
      <w:r>
        <w:tab/>
        <w:t xml:space="preserve">Reasonable Cost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630.200</w:t>
      </w:r>
      <w:r>
        <w:tab/>
        <w:t xml:space="preserve">Preparation of Applications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630.210</w:t>
      </w:r>
      <w:r>
        <w:tab/>
        <w:t xml:space="preserve">Review under Administrative Review Law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  <w:r>
        <w:t>630.220</w:t>
      </w:r>
      <w:r>
        <w:tab/>
        <w:t xml:space="preserve">Outreach and Case Management </w:t>
      </w:r>
    </w:p>
    <w:p w:rsidR="007D136D" w:rsidRDefault="007D136D" w:rsidP="0011706A">
      <w:pPr>
        <w:widowControl w:val="0"/>
        <w:autoSpaceDE w:val="0"/>
        <w:autoSpaceDN w:val="0"/>
        <w:adjustRightInd w:val="0"/>
      </w:pPr>
    </w:p>
    <w:p w:rsidR="007D136D" w:rsidRDefault="00B25176" w:rsidP="0011706A">
      <w:pPr>
        <w:widowControl w:val="0"/>
        <w:autoSpaceDE w:val="0"/>
        <w:autoSpaceDN w:val="0"/>
        <w:adjustRightInd w:val="0"/>
      </w:pPr>
      <w:r>
        <w:t>630.</w:t>
      </w:r>
      <w:r w:rsidR="007D136D">
        <w:t>APPENDIX A</w:t>
      </w:r>
      <w:r w:rsidR="0011706A">
        <w:tab/>
      </w:r>
      <w:r w:rsidR="007D136D">
        <w:t xml:space="preserve">MCH Grant Proposal Review Form </w:t>
      </w:r>
    </w:p>
    <w:p w:rsidR="007D136D" w:rsidRDefault="00B25176" w:rsidP="0011706A">
      <w:pPr>
        <w:widowControl w:val="0"/>
        <w:autoSpaceDE w:val="0"/>
        <w:autoSpaceDN w:val="0"/>
        <w:adjustRightInd w:val="0"/>
        <w:ind w:left="2160" w:hanging="2160"/>
      </w:pPr>
      <w:r>
        <w:t>630.</w:t>
      </w:r>
      <w:r w:rsidR="007D136D">
        <w:t>APPENDIX B</w:t>
      </w:r>
      <w:r w:rsidR="007D136D">
        <w:tab/>
        <w:t xml:space="preserve">Illinois Department of </w:t>
      </w:r>
      <w:r w:rsidR="00C91200">
        <w:t>Public Health</w:t>
      </w:r>
      <w:r w:rsidR="007D136D">
        <w:t xml:space="preserve"> Reimbursement Certification Form </w:t>
      </w:r>
    </w:p>
    <w:p w:rsidR="007D136D" w:rsidRDefault="00B25176" w:rsidP="0011706A">
      <w:pPr>
        <w:widowControl w:val="0"/>
        <w:autoSpaceDE w:val="0"/>
        <w:autoSpaceDN w:val="0"/>
        <w:adjustRightInd w:val="0"/>
      </w:pPr>
      <w:r>
        <w:t>630.</w:t>
      </w:r>
      <w:r w:rsidR="007D136D">
        <w:t>APPENDIX C</w:t>
      </w:r>
      <w:r w:rsidR="0011706A">
        <w:tab/>
      </w:r>
      <w:r w:rsidR="007D136D">
        <w:t xml:space="preserve">Instructions for Completing Reimbursement Certification Form </w:t>
      </w:r>
    </w:p>
    <w:p w:rsidR="007D136D" w:rsidRDefault="00B25176" w:rsidP="0011706A">
      <w:pPr>
        <w:widowControl w:val="0"/>
        <w:autoSpaceDE w:val="0"/>
        <w:autoSpaceDN w:val="0"/>
        <w:adjustRightInd w:val="0"/>
      </w:pPr>
      <w:r>
        <w:t>630.</w:t>
      </w:r>
      <w:r w:rsidR="007D136D">
        <w:t>APPENDIX D</w:t>
      </w:r>
      <w:r w:rsidR="007D136D">
        <w:tab/>
        <w:t xml:space="preserve">Plans to Achieve Objectives </w:t>
      </w:r>
    </w:p>
    <w:p w:rsidR="007D136D" w:rsidRDefault="00B25176" w:rsidP="0011706A">
      <w:pPr>
        <w:widowControl w:val="0"/>
        <w:autoSpaceDE w:val="0"/>
        <w:autoSpaceDN w:val="0"/>
        <w:adjustRightInd w:val="0"/>
        <w:ind w:left="1800" w:hanging="1800"/>
      </w:pPr>
      <w:r>
        <w:t>630.</w:t>
      </w:r>
      <w:r w:rsidR="007D136D">
        <w:t>APPENDIX E</w:t>
      </w:r>
      <w:r w:rsidR="007D136D">
        <w:tab/>
        <w:t xml:space="preserve">Application and Plan for </w:t>
      </w:r>
      <w:r w:rsidR="00C91200">
        <w:t xml:space="preserve">Public Health </w:t>
      </w:r>
      <w:bookmarkStart w:id="0" w:name="_GoBack"/>
      <w:bookmarkEnd w:id="0"/>
      <w:r w:rsidR="007D136D">
        <w:t xml:space="preserve">Program Grant </w:t>
      </w:r>
    </w:p>
    <w:sectPr w:rsidR="007D136D" w:rsidSect="0011706A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36D"/>
    <w:rsid w:val="0011706A"/>
    <w:rsid w:val="0043524A"/>
    <w:rsid w:val="005825B2"/>
    <w:rsid w:val="006B5F45"/>
    <w:rsid w:val="007D136D"/>
    <w:rsid w:val="00857F3C"/>
    <w:rsid w:val="00AB7590"/>
    <w:rsid w:val="00B25176"/>
    <w:rsid w:val="00C53108"/>
    <w:rsid w:val="00C55FE1"/>
    <w:rsid w:val="00C91200"/>
    <w:rsid w:val="00D4249B"/>
    <w:rsid w:val="00E63764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7DF65F-7800-4B23-89E7-28C64DE0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LambTR</dc:creator>
  <cp:keywords/>
  <dc:description/>
  <cp:lastModifiedBy>Marines, Debra L.</cp:lastModifiedBy>
  <cp:revision>6</cp:revision>
  <dcterms:created xsi:type="dcterms:W3CDTF">2012-06-22T00:26:00Z</dcterms:created>
  <dcterms:modified xsi:type="dcterms:W3CDTF">2018-06-27T17:03:00Z</dcterms:modified>
</cp:coreProperties>
</file>