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CB" w:rsidRDefault="000F42B7" w:rsidP="004720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720CB">
        <w:rPr>
          <w:b/>
          <w:bCs/>
        </w:rPr>
        <w:t xml:space="preserve">Section 640.APPENDIX E  </w:t>
      </w:r>
      <w:r>
        <w:rPr>
          <w:b/>
          <w:bCs/>
        </w:rPr>
        <w:t xml:space="preserve"> </w:t>
      </w:r>
      <w:r w:rsidR="004720CB">
        <w:rPr>
          <w:b/>
          <w:bCs/>
        </w:rPr>
        <w:t>Report of Local Health Nurse, Maternal--Postnatal (Repealed)</w:t>
      </w:r>
      <w:r w:rsidR="004720CB">
        <w:t xml:space="preserve"> </w:t>
      </w:r>
    </w:p>
    <w:p w:rsidR="004720CB" w:rsidRDefault="004720CB" w:rsidP="004720CB">
      <w:pPr>
        <w:widowControl w:val="0"/>
        <w:autoSpaceDE w:val="0"/>
        <w:autoSpaceDN w:val="0"/>
        <w:adjustRightInd w:val="0"/>
      </w:pPr>
    </w:p>
    <w:p w:rsidR="004720CB" w:rsidRDefault="004720CB" w:rsidP="004720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640.EXHIBIT A   </w:t>
      </w:r>
      <w:r w:rsidR="000F42B7">
        <w:rPr>
          <w:b/>
          <w:bCs/>
        </w:rPr>
        <w:t xml:space="preserve"> </w:t>
      </w:r>
      <w:r>
        <w:rPr>
          <w:b/>
          <w:bCs/>
        </w:rPr>
        <w:t>Local Health Nurse, Maternal--Postnatal Form (Repealed)</w:t>
      </w:r>
      <w:r>
        <w:t xml:space="preserve"> </w:t>
      </w:r>
    </w:p>
    <w:p w:rsidR="004720CB" w:rsidRDefault="004720CB" w:rsidP="004720CB">
      <w:pPr>
        <w:widowControl w:val="0"/>
        <w:autoSpaceDE w:val="0"/>
        <w:autoSpaceDN w:val="0"/>
        <w:adjustRightInd w:val="0"/>
      </w:pPr>
    </w:p>
    <w:p w:rsidR="004720CB" w:rsidRDefault="004720CB" w:rsidP="004720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12574, effective August 4, 2000) </w:t>
      </w:r>
    </w:p>
    <w:p w:rsidR="00EB424E" w:rsidRPr="00935A8C" w:rsidRDefault="00EB424E" w:rsidP="00935A8C"/>
    <w:sectPr w:rsidR="00EB424E" w:rsidRPr="00935A8C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0F42B7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14F8"/>
    <w:rsid w:val="004720CB"/>
    <w:rsid w:val="00476AA1"/>
    <w:rsid w:val="004D4937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C39A7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