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54" w:rsidRDefault="00F22154" w:rsidP="00F22154">
      <w:pPr>
        <w:widowControl w:val="0"/>
        <w:autoSpaceDE w:val="0"/>
        <w:autoSpaceDN w:val="0"/>
        <w:adjustRightInd w:val="0"/>
      </w:pPr>
      <w:bookmarkStart w:id="0" w:name="_GoBack"/>
      <w:bookmarkEnd w:id="0"/>
    </w:p>
    <w:p w:rsidR="00F22154" w:rsidRDefault="00F22154" w:rsidP="00F22154">
      <w:pPr>
        <w:widowControl w:val="0"/>
        <w:autoSpaceDE w:val="0"/>
        <w:autoSpaceDN w:val="0"/>
        <w:adjustRightInd w:val="0"/>
      </w:pPr>
      <w:r>
        <w:rPr>
          <w:b/>
          <w:bCs/>
        </w:rPr>
        <w:t>Section 657.20  Reporting of Maternal Death</w:t>
      </w:r>
      <w:r>
        <w:t xml:space="preserve"> </w:t>
      </w:r>
    </w:p>
    <w:p w:rsidR="00F22154" w:rsidRDefault="00F22154" w:rsidP="00F22154">
      <w:pPr>
        <w:widowControl w:val="0"/>
        <w:autoSpaceDE w:val="0"/>
        <w:autoSpaceDN w:val="0"/>
        <w:adjustRightInd w:val="0"/>
      </w:pPr>
    </w:p>
    <w:p w:rsidR="00F22154" w:rsidRDefault="00F22154" w:rsidP="00F22154">
      <w:pPr>
        <w:widowControl w:val="0"/>
        <w:autoSpaceDE w:val="0"/>
        <w:autoSpaceDN w:val="0"/>
        <w:adjustRightInd w:val="0"/>
      </w:pPr>
      <w:r>
        <w:t xml:space="preserve">In the event of a maternal death and when requested in writing by the Illinois Department of Public Health, any hospital, any coroner or medical examiner, or any health care provider, having contact with the deceased, shall provide one complete copy of pertinent medical records, including the autopsy report, to the Department. </w:t>
      </w:r>
    </w:p>
    <w:p w:rsidR="00F22154" w:rsidRDefault="00F22154" w:rsidP="00F22154">
      <w:pPr>
        <w:widowControl w:val="0"/>
        <w:autoSpaceDE w:val="0"/>
        <w:autoSpaceDN w:val="0"/>
        <w:adjustRightInd w:val="0"/>
      </w:pPr>
    </w:p>
    <w:p w:rsidR="00F22154" w:rsidRDefault="00F22154" w:rsidP="00F22154">
      <w:pPr>
        <w:widowControl w:val="0"/>
        <w:autoSpaceDE w:val="0"/>
        <w:autoSpaceDN w:val="0"/>
        <w:adjustRightInd w:val="0"/>
        <w:ind w:left="1440" w:hanging="720"/>
      </w:pPr>
      <w:r>
        <w:t xml:space="preserve">(Source:  Amended at 25 Ill. Reg. 16491, effective January 1, 2002) </w:t>
      </w:r>
    </w:p>
    <w:sectPr w:rsidR="00F22154" w:rsidSect="00F221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154"/>
    <w:rsid w:val="004C3737"/>
    <w:rsid w:val="005C3366"/>
    <w:rsid w:val="00BF67BE"/>
    <w:rsid w:val="00EB1F53"/>
    <w:rsid w:val="00F2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657</vt:lpstr>
    </vt:vector>
  </TitlesOfParts>
  <Company>General Assembly</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657</dc:title>
  <dc:subject/>
  <dc:creator>Illinois General Assembly</dc:creator>
  <cp:keywords/>
  <dc:description/>
  <cp:lastModifiedBy>Roberts, John</cp:lastModifiedBy>
  <cp:revision>3</cp:revision>
  <dcterms:created xsi:type="dcterms:W3CDTF">2012-06-22T00:29:00Z</dcterms:created>
  <dcterms:modified xsi:type="dcterms:W3CDTF">2012-06-22T00:30:00Z</dcterms:modified>
</cp:coreProperties>
</file>