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4E" w:rsidRDefault="007E784E" w:rsidP="007E7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84E" w:rsidRDefault="007E784E" w:rsidP="007E78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684.10  Minimum Regulations</w:t>
      </w:r>
      <w:r>
        <w:t xml:space="preserve"> </w:t>
      </w:r>
    </w:p>
    <w:p w:rsidR="007E784E" w:rsidRDefault="007E784E" w:rsidP="007E784E">
      <w:pPr>
        <w:widowControl w:val="0"/>
        <w:autoSpaceDE w:val="0"/>
        <w:autoSpaceDN w:val="0"/>
        <w:adjustRightInd w:val="0"/>
      </w:pPr>
    </w:p>
    <w:p w:rsidR="007E784E" w:rsidRDefault="007E784E" w:rsidP="007E78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minimum rules and regulations pursuant to the Illinois Eyeglasses and Sunglasses Frames and Lenses</w:t>
      </w:r>
      <w:r w:rsidR="000204F1">
        <w:t xml:space="preserve"> Act, (Ill. Rev. Stat., </w:t>
      </w:r>
      <w:proofErr w:type="spellStart"/>
      <w:r w:rsidR="00BA4BE4">
        <w:t>c</w:t>
      </w:r>
      <w:r w:rsidR="000204F1">
        <w:t>h</w:t>
      </w:r>
      <w:proofErr w:type="spellEnd"/>
      <w:r w:rsidR="000204F1">
        <w:t>. 121½</w:t>
      </w:r>
      <w:r>
        <w:t xml:space="preserve">, Par. 345-348) shall be the Federal Food and Drug Administration Regulation found at 21 CFR 801.410, as amended. </w:t>
      </w:r>
    </w:p>
    <w:p w:rsidR="00112604" w:rsidRDefault="00112604" w:rsidP="007E784E">
      <w:pPr>
        <w:widowControl w:val="0"/>
        <w:autoSpaceDE w:val="0"/>
        <w:autoSpaceDN w:val="0"/>
        <w:adjustRightInd w:val="0"/>
        <w:ind w:left="1440" w:hanging="720"/>
      </w:pPr>
    </w:p>
    <w:p w:rsidR="007E784E" w:rsidRDefault="007E784E" w:rsidP="007E78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21 CFR 801.410 shall be on file with the Department of Public Health and available </w:t>
      </w:r>
      <w:proofErr w:type="spellStart"/>
      <w:r>
        <w:t>therefrom</w:t>
      </w:r>
      <w:proofErr w:type="spellEnd"/>
      <w:r>
        <w:t xml:space="preserve">. </w:t>
      </w:r>
    </w:p>
    <w:sectPr w:rsidR="007E784E" w:rsidSect="007E78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84E"/>
    <w:rsid w:val="000204F1"/>
    <w:rsid w:val="00095800"/>
    <w:rsid w:val="00112604"/>
    <w:rsid w:val="0035131C"/>
    <w:rsid w:val="005912DA"/>
    <w:rsid w:val="005C3366"/>
    <w:rsid w:val="007E784E"/>
    <w:rsid w:val="00B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204F1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204F1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