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E6" w:rsidRDefault="005800E6" w:rsidP="005800E6">
      <w:pPr>
        <w:jc w:val="center"/>
      </w:pPr>
      <w:r>
        <w:t>SUBCHAPTER k:  COMMUNICABLE DISEASE CONTROL AND IMMUNIZATIONS</w:t>
      </w:r>
      <w:bookmarkStart w:id="0" w:name="_GoBack"/>
      <w:bookmarkEnd w:id="0"/>
    </w:p>
    <w:sectPr w:rsidR="005800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F5" w:rsidRDefault="009130F5">
      <w:r>
        <w:separator/>
      </w:r>
    </w:p>
  </w:endnote>
  <w:endnote w:type="continuationSeparator" w:id="0">
    <w:p w:rsidR="009130F5" w:rsidRDefault="0091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F5" w:rsidRDefault="009130F5">
      <w:r>
        <w:separator/>
      </w:r>
    </w:p>
  </w:footnote>
  <w:footnote w:type="continuationSeparator" w:id="0">
    <w:p w:rsidR="009130F5" w:rsidRDefault="0091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0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0F5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3559-1860-4B36-B2C6-9941236B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0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55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2014-10-21T19:56:00Z</dcterms:created>
  <dcterms:modified xsi:type="dcterms:W3CDTF">2014-10-21T19:57:00Z</dcterms:modified>
</cp:coreProperties>
</file>