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497B32" w:rsidRPr="00C944DF" w:rsidRDefault="00497B32" w:rsidP="00497B32">
      <w:pPr>
        <w:spacing w:line="240" w:lineRule="auto"/>
        <w:ind w:left="720" w:hanging="720"/>
        <w:jc w:val="left"/>
      </w:pPr>
      <w:r w:rsidRPr="00C944DF">
        <w:rPr>
          <w:b/>
        </w:rPr>
        <w:t>Section 690. 1300  General Purpose</w:t>
      </w:r>
    </w:p>
    <w:p w:rsidR="00497B32" w:rsidRPr="00C944DF" w:rsidRDefault="00497B32" w:rsidP="00497B32">
      <w:pPr>
        <w:spacing w:line="240" w:lineRule="auto"/>
        <w:ind w:left="720" w:hanging="720"/>
        <w:jc w:val="left"/>
      </w:pPr>
    </w:p>
    <w:p w:rsidR="00497B32" w:rsidRPr="00C35133" w:rsidRDefault="00497B32" w:rsidP="00497B32">
      <w:pPr>
        <w:spacing w:line="240" w:lineRule="auto"/>
        <w:jc w:val="left"/>
      </w:pPr>
      <w:r w:rsidRPr="00C35133">
        <w:t xml:space="preserve">The purpose of this Subpart is to implement the powers of the Department of Public Health in matters of quarantine and isolation, as authorized in Section 2 of the Department of Public Health Act.  This Subpart establishes provisions for Department orders for isolation; quarantine; facility closure; physical examinations and tests; administration of vaccines, medications, and treatments; and observation and monitoring.  This Subpart applies to Tuberculosis infection and disease, which is also regulated under the Control of Tuberculosis Code (77 </w:t>
      </w:r>
      <w:smartTag w:uri="urn:schemas-microsoft-com:office:smarttags" w:element="State">
        <w:smartTag w:uri="urn:schemas-microsoft-com:office:smarttags" w:element="place">
          <w:r w:rsidRPr="00C35133">
            <w:t>Ill.</w:t>
          </w:r>
        </w:smartTag>
      </w:smartTag>
      <w:r w:rsidRPr="00C35133">
        <w:t xml:space="preserve"> Adm. Code 696).</w:t>
      </w:r>
    </w:p>
    <w:p w:rsidR="00497B32" w:rsidRDefault="00497B32" w:rsidP="00497B32">
      <w:pPr>
        <w:spacing w:line="240" w:lineRule="auto"/>
        <w:jc w:val="left"/>
        <w:rPr>
          <w:u w:val="single"/>
        </w:rPr>
      </w:pPr>
    </w:p>
    <w:p w:rsidR="00497B32" w:rsidRPr="00D55B37" w:rsidRDefault="00497B3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CC2D1E">
        <w:t>2</w:t>
      </w:r>
      <w:r w:rsidRPr="00D55B37">
        <w:t xml:space="preserve"> Ill. Reg. </w:t>
      </w:r>
      <w:r w:rsidR="00296EAB">
        <w:t>3777</w:t>
      </w:r>
      <w:r w:rsidRPr="00D55B37">
        <w:t xml:space="preserve">, effective </w:t>
      </w:r>
      <w:r w:rsidR="00296EAB">
        <w:t>March 3, 2008</w:t>
      </w:r>
      <w:r w:rsidRPr="00D55B37">
        <w:t>)</w:t>
      </w:r>
    </w:p>
    <w:sectPr w:rsidR="00497B32" w:rsidRPr="00D55B37" w:rsidSect="006F048B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6C" w:rsidRDefault="00B53A6C">
      <w:r>
        <w:separator/>
      </w:r>
    </w:p>
  </w:endnote>
  <w:endnote w:type="continuationSeparator" w:id="0">
    <w:p w:rsidR="00B53A6C" w:rsidRDefault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6C" w:rsidRDefault="00B53A6C">
      <w:r>
        <w:separator/>
      </w:r>
    </w:p>
  </w:footnote>
  <w:footnote w:type="continuationSeparator" w:id="0">
    <w:p w:rsidR="00B53A6C" w:rsidRDefault="00B5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8A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39F5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96EA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B652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97B32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54F6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048B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0AB0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3A6C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0B81"/>
    <w:rsid w:val="00C153C4"/>
    <w:rsid w:val="00C15FD6"/>
    <w:rsid w:val="00C17F24"/>
    <w:rsid w:val="00C2596B"/>
    <w:rsid w:val="00C319B3"/>
    <w:rsid w:val="00C3513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3404"/>
    <w:rsid w:val="00C944DF"/>
    <w:rsid w:val="00C9697B"/>
    <w:rsid w:val="00CA1E98"/>
    <w:rsid w:val="00CA2022"/>
    <w:rsid w:val="00CA3AA0"/>
    <w:rsid w:val="00CA4E7D"/>
    <w:rsid w:val="00CA7140"/>
    <w:rsid w:val="00CB065C"/>
    <w:rsid w:val="00CC13F9"/>
    <w:rsid w:val="00CC2D1E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6870"/>
    <w:rsid w:val="00DE3439"/>
    <w:rsid w:val="00DF0813"/>
    <w:rsid w:val="00DF09E3"/>
    <w:rsid w:val="00DF0C9C"/>
    <w:rsid w:val="00DF25BD"/>
    <w:rsid w:val="00E11728"/>
    <w:rsid w:val="00E24167"/>
    <w:rsid w:val="00E24878"/>
    <w:rsid w:val="00E338A9"/>
    <w:rsid w:val="00E34B29"/>
    <w:rsid w:val="00E406C7"/>
    <w:rsid w:val="00E40FDC"/>
    <w:rsid w:val="00E41211"/>
    <w:rsid w:val="00E4457E"/>
    <w:rsid w:val="00E47B6D"/>
    <w:rsid w:val="00E653F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2391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3C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B3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B3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