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1C" w:rsidRPr="004D5294" w:rsidRDefault="00CB5816" w:rsidP="0016531C">
      <w:pPr>
        <w:widowControl w:val="0"/>
        <w:autoSpaceDE w:val="0"/>
        <w:autoSpaceDN w:val="0"/>
        <w:adjustRightInd w:val="0"/>
        <w:rPr>
          <w:b/>
        </w:rPr>
      </w:pPr>
      <w:r>
        <w:br w:type="page"/>
      </w:r>
      <w:r w:rsidR="0016531C">
        <w:rPr>
          <w:b/>
          <w:bCs/>
        </w:rPr>
        <w:lastRenderedPageBreak/>
        <w:t xml:space="preserve">Section 696.APPENDIX B  </w:t>
      </w:r>
      <w:r w:rsidR="00BB46CF">
        <w:rPr>
          <w:b/>
          <w:bCs/>
        </w:rPr>
        <w:t xml:space="preserve"> </w:t>
      </w:r>
      <w:r w:rsidR="0016531C">
        <w:rPr>
          <w:b/>
          <w:bCs/>
        </w:rPr>
        <w:t xml:space="preserve">Waivers for </w:t>
      </w:r>
      <w:r w:rsidR="00715BF3">
        <w:rPr>
          <w:b/>
          <w:bCs/>
        </w:rPr>
        <w:t xml:space="preserve">Initial </w:t>
      </w:r>
      <w:r w:rsidR="00243D60">
        <w:rPr>
          <w:b/>
          <w:bCs/>
        </w:rPr>
        <w:t>TB Screening Tests</w:t>
      </w:r>
      <w:r w:rsidR="0016531C">
        <w:t xml:space="preserve"> </w:t>
      </w:r>
      <w:r w:rsidR="00BB46CF">
        <w:rPr>
          <w:b/>
        </w:rPr>
        <w:t>(Repealed)</w:t>
      </w:r>
    </w:p>
    <w:p w:rsidR="0016531C" w:rsidRDefault="0016531C" w:rsidP="0016531C">
      <w:pPr>
        <w:widowControl w:val="0"/>
        <w:autoSpaceDE w:val="0"/>
        <w:autoSpaceDN w:val="0"/>
        <w:adjustRightInd w:val="0"/>
      </w:pPr>
    </w:p>
    <w:p w:rsidR="00243D60" w:rsidRPr="00D55B37" w:rsidRDefault="00BB46CF">
      <w:pPr>
        <w:pStyle w:val="JCARSourceNote"/>
        <w:ind w:left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DF2168">
        <w:t>15267</w:t>
      </w:r>
      <w:r w:rsidRPr="00D55B37">
        <w:t xml:space="preserve">, effective </w:t>
      </w:r>
      <w:bookmarkStart w:id="0" w:name="_GoBack"/>
      <w:r w:rsidR="00DF2168">
        <w:t>October 2, 2012</w:t>
      </w:r>
      <w:bookmarkEnd w:id="0"/>
      <w:r w:rsidRPr="00D55B37">
        <w:t>)</w:t>
      </w:r>
    </w:p>
    <w:sectPr w:rsidR="00243D60" w:rsidRPr="00D55B37" w:rsidSect="001653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531C"/>
    <w:rsid w:val="0016531C"/>
    <w:rsid w:val="00243D60"/>
    <w:rsid w:val="002B27C0"/>
    <w:rsid w:val="00331D41"/>
    <w:rsid w:val="00486FBB"/>
    <w:rsid w:val="00494590"/>
    <w:rsid w:val="004C4258"/>
    <w:rsid w:val="004D5294"/>
    <w:rsid w:val="005C3366"/>
    <w:rsid w:val="006112C1"/>
    <w:rsid w:val="006A28FE"/>
    <w:rsid w:val="00715BF3"/>
    <w:rsid w:val="0094504B"/>
    <w:rsid w:val="00BB46CF"/>
    <w:rsid w:val="00C9541D"/>
    <w:rsid w:val="00CB5816"/>
    <w:rsid w:val="00D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43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43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696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696</dc:title>
  <dc:subject/>
  <dc:creator>Illinois General Assembly</dc:creator>
  <cp:keywords/>
  <dc:description/>
  <cp:lastModifiedBy>Sabo, Cheryl E.</cp:lastModifiedBy>
  <cp:revision>4</cp:revision>
  <dcterms:created xsi:type="dcterms:W3CDTF">2012-08-13T14:02:00Z</dcterms:created>
  <dcterms:modified xsi:type="dcterms:W3CDTF">2012-10-12T18:35:00Z</dcterms:modified>
</cp:coreProperties>
</file>