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87" w:rsidRDefault="00401087" w:rsidP="00401087">
      <w:pPr>
        <w:widowControl w:val="0"/>
        <w:autoSpaceDE w:val="0"/>
        <w:autoSpaceDN w:val="0"/>
        <w:adjustRightInd w:val="0"/>
      </w:pPr>
    </w:p>
    <w:p w:rsidR="00401087" w:rsidRDefault="00401087" w:rsidP="00401087">
      <w:pPr>
        <w:widowControl w:val="0"/>
        <w:autoSpaceDE w:val="0"/>
        <w:autoSpaceDN w:val="0"/>
        <w:adjustRightInd w:val="0"/>
      </w:pPr>
      <w:r>
        <w:t>AUTHORITY:  Implementing and authorized by the Illinois Food, Drug and Cosmetic Ac</w:t>
      </w:r>
      <w:r w:rsidR="00B931A4">
        <w:t xml:space="preserve">t </w:t>
      </w:r>
      <w:r w:rsidR="00296EFD">
        <w:t>[410 ILCS 620]</w:t>
      </w:r>
      <w:bookmarkStart w:id="0" w:name="_GoBack"/>
      <w:bookmarkEnd w:id="0"/>
      <w:r>
        <w:t xml:space="preserve">. </w:t>
      </w:r>
    </w:p>
    <w:sectPr w:rsidR="00401087" w:rsidSect="004010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1087"/>
    <w:rsid w:val="00296EFD"/>
    <w:rsid w:val="00401087"/>
    <w:rsid w:val="00566E1A"/>
    <w:rsid w:val="005C3366"/>
    <w:rsid w:val="00996E26"/>
    <w:rsid w:val="00B931A4"/>
    <w:rsid w:val="00FB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0177778-6A45-41C6-9DD0-1EA405E1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931A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Food, Drug and Cosmetic Act (Ill</vt:lpstr>
    </vt:vector>
  </TitlesOfParts>
  <Company>State of Illinois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Food, Drug and Cosmetic Act (Ill</dc:title>
  <dc:subject/>
  <dc:creator>Illinois General Assembly</dc:creator>
  <cp:keywords/>
  <dc:description/>
  <cp:lastModifiedBy>Sabo, Cheryl E.</cp:lastModifiedBy>
  <cp:revision>4</cp:revision>
  <dcterms:created xsi:type="dcterms:W3CDTF">2012-06-22T00:46:00Z</dcterms:created>
  <dcterms:modified xsi:type="dcterms:W3CDTF">2014-05-13T14:47:00Z</dcterms:modified>
</cp:coreProperties>
</file>