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F61" w:rsidRDefault="00873F61" w:rsidP="00873F61">
      <w:pPr>
        <w:widowControl w:val="0"/>
        <w:autoSpaceDE w:val="0"/>
        <w:autoSpaceDN w:val="0"/>
        <w:adjustRightInd w:val="0"/>
      </w:pPr>
      <w:bookmarkStart w:id="0" w:name="_GoBack"/>
      <w:bookmarkEnd w:id="0"/>
    </w:p>
    <w:p w:rsidR="00873F61" w:rsidRDefault="00873F61" w:rsidP="00873F61">
      <w:pPr>
        <w:widowControl w:val="0"/>
        <w:autoSpaceDE w:val="0"/>
        <w:autoSpaceDN w:val="0"/>
        <w:adjustRightInd w:val="0"/>
      </w:pPr>
      <w:r>
        <w:rPr>
          <w:b/>
          <w:bCs/>
        </w:rPr>
        <w:t>Section 725.10  Scope</w:t>
      </w:r>
      <w:r>
        <w:t xml:space="preserve"> </w:t>
      </w:r>
    </w:p>
    <w:p w:rsidR="00873F61" w:rsidRDefault="00873F61" w:rsidP="00873F61">
      <w:pPr>
        <w:widowControl w:val="0"/>
        <w:autoSpaceDE w:val="0"/>
        <w:autoSpaceDN w:val="0"/>
        <w:adjustRightInd w:val="0"/>
      </w:pPr>
    </w:p>
    <w:p w:rsidR="00873F61" w:rsidRDefault="00873F61" w:rsidP="00873F61">
      <w:pPr>
        <w:widowControl w:val="0"/>
        <w:autoSpaceDE w:val="0"/>
        <w:autoSpaceDN w:val="0"/>
        <w:adjustRightInd w:val="0"/>
      </w:pPr>
      <w:r>
        <w:t xml:space="preserve">The Illinois Department of Public Health hereby finds and declares that uniform Statewide salvage rules are needed to regulate all food, alcoholic liquors, drugs, medical devices and cosmetics salvage processing plants and distributors conducting business within the State, to provide for uniformity of inspections of such establishments, and to protect the health of consumers by preventing the sale or distribution of foods, alcoholic liquors, drugs, medical devices and cosmetics which may have become adulterated or misbranded, until such time as that portion of such items as can be reconditioned or reclaimed for sale and distribution has been placed in a condition which satisfies all requirements of the Salvage Warehouse and Salvage Warehouse Store Act (Ill. Rev. Stat. 1987, ch. 114, pars. 400 et seq.) and all referenced regulations and standards cited in Section 725.15. </w:t>
      </w:r>
    </w:p>
    <w:sectPr w:rsidR="00873F61" w:rsidSect="00873F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3F61"/>
    <w:rsid w:val="005C3366"/>
    <w:rsid w:val="0081759F"/>
    <w:rsid w:val="0084291D"/>
    <w:rsid w:val="00873F61"/>
    <w:rsid w:val="00D21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725</vt:lpstr>
    </vt:vector>
  </TitlesOfParts>
  <Company>General Assembly</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